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68" w:rsidRPr="00895C33" w:rsidRDefault="00981C68" w:rsidP="00981C68">
      <w:pPr>
        <w:tabs>
          <w:tab w:val="left" w:pos="360"/>
        </w:tabs>
        <w:spacing w:after="120" w:line="400" w:lineRule="exact"/>
        <w:jc w:val="center"/>
        <w:rPr>
          <w:rFonts w:eastAsia="標楷體"/>
          <w:color w:val="000000" w:themeColor="text1"/>
          <w:sz w:val="40"/>
        </w:rPr>
      </w:pPr>
      <w:r w:rsidRPr="00895C33">
        <w:rPr>
          <w:rFonts w:eastAsia="標楷體" w:hAnsi="標楷體"/>
          <w:color w:val="000000" w:themeColor="text1"/>
          <w:sz w:val="40"/>
        </w:rPr>
        <w:t xml:space="preserve">國立屏東科技大學　</w:t>
      </w:r>
      <w:r w:rsidRPr="00895C33">
        <w:rPr>
          <w:rFonts w:eastAsia="標楷體" w:hAnsi="標楷體"/>
          <w:b/>
          <w:bCs/>
          <w:color w:val="000000" w:themeColor="text1"/>
          <w:sz w:val="40"/>
          <w:u w:val="single"/>
        </w:rPr>
        <w:t>動物科學與</w:t>
      </w:r>
      <w:r w:rsidRPr="00895C33">
        <w:rPr>
          <w:rFonts w:eastAsia="標楷體" w:hAnsi="標楷體"/>
          <w:b/>
          <w:bCs/>
          <w:color w:val="000000" w:themeColor="text1"/>
          <w:sz w:val="40"/>
          <w:szCs w:val="40"/>
          <w:u w:val="single"/>
        </w:rPr>
        <w:t>畜產系</w:t>
      </w:r>
      <w:r w:rsidRPr="00895C33">
        <w:rPr>
          <w:rFonts w:eastAsia="標楷體" w:hAnsi="標楷體"/>
          <w:color w:val="000000" w:themeColor="text1"/>
          <w:sz w:val="40"/>
        </w:rPr>
        <w:t xml:space="preserve">　四年制課程規劃表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583"/>
        <w:gridCol w:w="748"/>
        <w:gridCol w:w="2512"/>
        <w:gridCol w:w="820"/>
        <w:gridCol w:w="2582"/>
        <w:gridCol w:w="750"/>
        <w:gridCol w:w="2511"/>
        <w:gridCol w:w="821"/>
      </w:tblGrid>
      <w:tr w:rsidR="00981C68" w:rsidRPr="002B2AB9" w:rsidTr="00842F4A">
        <w:trPr>
          <w:cantSplit/>
          <w:trHeight w:val="340"/>
          <w:jc w:val="center"/>
        </w:trPr>
        <w:tc>
          <w:tcPr>
            <w:tcW w:w="680" w:type="dxa"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663" w:type="dxa"/>
            <w:gridSpan w:val="4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第一學年</w:t>
            </w:r>
          </w:p>
        </w:tc>
        <w:tc>
          <w:tcPr>
            <w:tcW w:w="6664" w:type="dxa"/>
            <w:gridSpan w:val="4"/>
            <w:tcBorders>
              <w:right w:val="single" w:sz="4" w:space="0" w:color="auto"/>
            </w:tcBorders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第二學年</w:t>
            </w:r>
          </w:p>
        </w:tc>
      </w:tr>
      <w:tr w:rsidR="00981C68" w:rsidRPr="002B2AB9" w:rsidTr="00842F4A">
        <w:trPr>
          <w:cantSplit/>
          <w:trHeight w:val="340"/>
          <w:jc w:val="center"/>
        </w:trPr>
        <w:tc>
          <w:tcPr>
            <w:tcW w:w="680" w:type="dxa"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學期</w:t>
            </w:r>
          </w:p>
        </w:tc>
        <w:tc>
          <w:tcPr>
            <w:tcW w:w="3331" w:type="dxa"/>
            <w:gridSpan w:val="2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第一學期</w:t>
            </w:r>
          </w:p>
        </w:tc>
        <w:tc>
          <w:tcPr>
            <w:tcW w:w="3332" w:type="dxa"/>
            <w:gridSpan w:val="2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第二學期</w:t>
            </w:r>
          </w:p>
        </w:tc>
        <w:tc>
          <w:tcPr>
            <w:tcW w:w="3332" w:type="dxa"/>
            <w:gridSpan w:val="2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第一學期</w:t>
            </w:r>
          </w:p>
        </w:tc>
        <w:tc>
          <w:tcPr>
            <w:tcW w:w="3332" w:type="dxa"/>
            <w:gridSpan w:val="2"/>
            <w:tcBorders>
              <w:right w:val="single" w:sz="4" w:space="0" w:color="auto"/>
            </w:tcBorders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第二學期</w:t>
            </w:r>
          </w:p>
        </w:tc>
      </w:tr>
      <w:tr w:rsidR="00981C68" w:rsidRPr="002B2AB9" w:rsidTr="00F32CC3">
        <w:trPr>
          <w:cantSplit/>
          <w:trHeight w:val="262"/>
          <w:jc w:val="center"/>
        </w:trPr>
        <w:tc>
          <w:tcPr>
            <w:tcW w:w="680" w:type="dxa"/>
            <w:vAlign w:val="center"/>
          </w:tcPr>
          <w:p w:rsidR="00981C68" w:rsidRPr="003A7FDD" w:rsidRDefault="00981C68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3A7FDD">
              <w:rPr>
                <w:rFonts w:eastAsia="標楷體" w:hAnsi="標楷體"/>
                <w:color w:val="000000" w:themeColor="text1"/>
                <w:szCs w:val="24"/>
              </w:rPr>
              <w:t>修別</w:t>
            </w:r>
            <w:proofErr w:type="gramEnd"/>
          </w:p>
        </w:tc>
        <w:tc>
          <w:tcPr>
            <w:tcW w:w="2583" w:type="dxa"/>
            <w:vAlign w:val="center"/>
          </w:tcPr>
          <w:p w:rsidR="00981C68" w:rsidRPr="003A7FDD" w:rsidRDefault="00981C68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3A7FDD">
              <w:rPr>
                <w:rFonts w:eastAsia="標楷體" w:hAnsi="標楷體"/>
                <w:color w:val="000000" w:themeColor="text1"/>
                <w:szCs w:val="24"/>
              </w:rPr>
              <w:t>科目</w:t>
            </w:r>
          </w:p>
        </w:tc>
        <w:tc>
          <w:tcPr>
            <w:tcW w:w="748" w:type="dxa"/>
            <w:vAlign w:val="center"/>
          </w:tcPr>
          <w:p w:rsidR="00981C68" w:rsidRPr="00B11568" w:rsidRDefault="00AB1552" w:rsidP="000A3BE6">
            <w:pPr>
              <w:spacing w:line="240" w:lineRule="exact"/>
              <w:ind w:left="28" w:right="2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2512" w:type="dxa"/>
            <w:vAlign w:val="center"/>
          </w:tcPr>
          <w:p w:rsidR="00981C68" w:rsidRPr="003A7FDD" w:rsidRDefault="00981C68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3A7FDD">
              <w:rPr>
                <w:rFonts w:eastAsia="標楷體" w:hAnsi="標楷體"/>
                <w:color w:val="000000" w:themeColor="text1"/>
                <w:szCs w:val="24"/>
              </w:rPr>
              <w:t>科目</w:t>
            </w:r>
          </w:p>
        </w:tc>
        <w:tc>
          <w:tcPr>
            <w:tcW w:w="820" w:type="dxa"/>
            <w:vAlign w:val="center"/>
          </w:tcPr>
          <w:p w:rsidR="00981C68" w:rsidRPr="00B11568" w:rsidRDefault="00AB1552" w:rsidP="000A3BE6">
            <w:pPr>
              <w:spacing w:line="240" w:lineRule="exact"/>
              <w:ind w:left="28" w:right="2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2582" w:type="dxa"/>
            <w:vAlign w:val="center"/>
          </w:tcPr>
          <w:p w:rsidR="00981C68" w:rsidRPr="003A7FDD" w:rsidRDefault="00981C68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3A7FDD">
              <w:rPr>
                <w:rFonts w:eastAsia="標楷體" w:hAnsi="標楷體"/>
                <w:color w:val="000000" w:themeColor="text1"/>
                <w:szCs w:val="24"/>
              </w:rPr>
              <w:t>科目</w:t>
            </w:r>
          </w:p>
        </w:tc>
        <w:tc>
          <w:tcPr>
            <w:tcW w:w="750" w:type="dxa"/>
            <w:vAlign w:val="center"/>
          </w:tcPr>
          <w:p w:rsidR="00981C68" w:rsidRPr="00B11568" w:rsidRDefault="00AB1552" w:rsidP="000A3BE6">
            <w:pPr>
              <w:spacing w:line="240" w:lineRule="exact"/>
              <w:ind w:left="28" w:right="2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2511" w:type="dxa"/>
            <w:vAlign w:val="center"/>
          </w:tcPr>
          <w:p w:rsidR="00981C68" w:rsidRPr="003A7FDD" w:rsidRDefault="00981C68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3A7FDD">
              <w:rPr>
                <w:rFonts w:eastAsia="標楷體" w:hAnsi="標楷體"/>
                <w:color w:val="000000" w:themeColor="text1"/>
                <w:szCs w:val="24"/>
              </w:rPr>
              <w:t>科目</w:t>
            </w:r>
          </w:p>
        </w:tc>
        <w:tc>
          <w:tcPr>
            <w:tcW w:w="821" w:type="dxa"/>
            <w:vAlign w:val="center"/>
          </w:tcPr>
          <w:p w:rsidR="00981C68" w:rsidRPr="00B11568" w:rsidRDefault="00AB1552" w:rsidP="000A3BE6">
            <w:pPr>
              <w:spacing w:line="240" w:lineRule="exact"/>
              <w:ind w:left="28" w:right="2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</w:tr>
      <w:tr w:rsidR="00981C68" w:rsidRPr="002B2AB9" w:rsidTr="00F32CC3">
        <w:trPr>
          <w:cantSplit/>
          <w:trHeight w:val="3761"/>
          <w:jc w:val="center"/>
        </w:trPr>
        <w:tc>
          <w:tcPr>
            <w:tcW w:w="680" w:type="dxa"/>
            <w:textDirection w:val="tbRlV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必修</w:t>
            </w:r>
          </w:p>
        </w:tc>
        <w:tc>
          <w:tcPr>
            <w:tcW w:w="2583" w:type="dxa"/>
          </w:tcPr>
          <w:p w:rsidR="009D4BF3" w:rsidRDefault="009D4BF3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EC7F8D" w:rsidRPr="00B11568" w:rsidRDefault="00EC7F8D" w:rsidP="00EC7F8D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B1156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B11568">
              <w:rPr>
                <w:rFonts w:eastAsia="標楷體"/>
                <w:color w:val="0070C0"/>
                <w:szCs w:val="24"/>
              </w:rPr>
              <w:t>體育</w:t>
            </w:r>
            <w:r w:rsidRPr="00B11568">
              <w:rPr>
                <w:rFonts w:eastAsia="標楷體"/>
                <w:color w:val="0070C0"/>
                <w:szCs w:val="24"/>
              </w:rPr>
              <w:t>(</w:t>
            </w:r>
            <w:r w:rsidRPr="00B11568">
              <w:rPr>
                <w:rFonts w:eastAsia="標楷體" w:hint="eastAsia"/>
                <w:color w:val="0070C0"/>
                <w:szCs w:val="24"/>
              </w:rPr>
              <w:t>1</w:t>
            </w:r>
            <w:r w:rsidRPr="00B11568">
              <w:rPr>
                <w:rFonts w:eastAsia="標楷體"/>
                <w:color w:val="0070C0"/>
                <w:szCs w:val="24"/>
              </w:rPr>
              <w:t>)</w:t>
            </w:r>
          </w:p>
          <w:p w:rsidR="0070245D" w:rsidRPr="00B11568" w:rsidRDefault="0070245D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 w:hint="eastAsia"/>
                <w:color w:val="0070C0"/>
                <w:szCs w:val="24"/>
              </w:rPr>
              <w:t>國文</w:t>
            </w:r>
            <w:r w:rsidRPr="00B11568">
              <w:rPr>
                <w:rFonts w:eastAsia="標楷體" w:hint="eastAsia"/>
                <w:color w:val="0070C0"/>
                <w:szCs w:val="24"/>
              </w:rPr>
              <w:t>(</w:t>
            </w:r>
            <w:r w:rsidRPr="00B11568">
              <w:rPr>
                <w:rFonts w:eastAsia="標楷體" w:hint="eastAsia"/>
                <w:color w:val="0070C0"/>
                <w:szCs w:val="24"/>
              </w:rPr>
              <w:t>閱讀與寫作</w:t>
            </w:r>
            <w:r w:rsidRPr="00B11568">
              <w:rPr>
                <w:rFonts w:eastAsia="標楷體" w:hint="eastAsia"/>
                <w:color w:val="0070C0"/>
                <w:szCs w:val="24"/>
              </w:rPr>
              <w:t>)(1)</w:t>
            </w:r>
          </w:p>
          <w:p w:rsidR="00981C68" w:rsidRPr="00B11568" w:rsidRDefault="00981C68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B1156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B11568">
              <w:rPr>
                <w:rFonts w:eastAsia="標楷體"/>
                <w:color w:val="0070C0"/>
                <w:szCs w:val="24"/>
              </w:rPr>
              <w:t>英文</w:t>
            </w:r>
            <w:r w:rsidRPr="00B11568">
              <w:rPr>
                <w:rFonts w:eastAsia="標楷體"/>
                <w:color w:val="0070C0"/>
                <w:szCs w:val="24"/>
              </w:rPr>
              <w:t>(1)</w:t>
            </w:r>
          </w:p>
          <w:p w:rsidR="00B11568" w:rsidRPr="00B11568" w:rsidRDefault="00981C68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英語聽講練習</w:t>
            </w:r>
            <w:r w:rsidRPr="00B11568">
              <w:rPr>
                <w:rFonts w:eastAsia="標楷體"/>
                <w:color w:val="0070C0"/>
                <w:szCs w:val="24"/>
              </w:rPr>
              <w:t>101</w:t>
            </w:r>
          </w:p>
          <w:p w:rsidR="00B11568" w:rsidRPr="00B11568" w:rsidRDefault="00B11568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生活服務教育</w:t>
            </w:r>
          </w:p>
          <w:p w:rsidR="00B11568" w:rsidRPr="00B11568" w:rsidRDefault="00B11568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外語實務</w:t>
            </w:r>
            <w:r w:rsidR="009D4BF3" w:rsidRPr="005526BD">
              <w:rPr>
                <w:rFonts w:eastAsia="標楷體"/>
                <w:color w:val="0070C0"/>
                <w:sz w:val="20"/>
              </w:rPr>
              <w:t>(</w:t>
            </w:r>
            <w:proofErr w:type="gramStart"/>
            <w:r w:rsidR="009D4BF3" w:rsidRPr="005526BD">
              <w:rPr>
                <w:rFonts w:eastAsia="標楷體" w:hint="eastAsia"/>
                <w:color w:val="0070C0"/>
                <w:sz w:val="20"/>
              </w:rPr>
              <w:t>註</w:t>
            </w:r>
            <w:proofErr w:type="gramEnd"/>
            <w:r w:rsidR="009D4BF3" w:rsidRPr="005526BD">
              <w:rPr>
                <w:rFonts w:eastAsia="標楷體"/>
                <w:color w:val="0070C0"/>
                <w:sz w:val="20"/>
              </w:rPr>
              <w:t>2)</w:t>
            </w:r>
          </w:p>
          <w:p w:rsidR="00981C68" w:rsidRPr="00B11568" w:rsidRDefault="00981C68" w:rsidP="00FC094C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普通化學</w:t>
            </w:r>
            <w:r w:rsidRPr="00B11568">
              <w:rPr>
                <w:rFonts w:eastAsia="標楷體"/>
                <w:color w:val="943634" w:themeColor="accent2" w:themeShade="BF"/>
                <w:szCs w:val="24"/>
              </w:rPr>
              <w:t>(1)</w:t>
            </w:r>
          </w:p>
          <w:p w:rsidR="00981C68" w:rsidRPr="00B11568" w:rsidRDefault="00981C68" w:rsidP="00FC094C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普通化學實驗</w:t>
            </w:r>
            <w:r w:rsidRPr="00B11568">
              <w:rPr>
                <w:rFonts w:eastAsia="標楷體"/>
                <w:color w:val="943634" w:themeColor="accent2" w:themeShade="BF"/>
                <w:szCs w:val="24"/>
              </w:rPr>
              <w:t>(1)</w:t>
            </w:r>
          </w:p>
          <w:p w:rsidR="00B11568" w:rsidRPr="00B11568" w:rsidRDefault="00B11568" w:rsidP="00FC094C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生物統計</w:t>
            </w:r>
          </w:p>
          <w:p w:rsidR="00B11568" w:rsidRPr="00B11568" w:rsidRDefault="00B11568" w:rsidP="00FC094C">
            <w:pPr>
              <w:snapToGrid w:val="0"/>
              <w:spacing w:line="32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生物統計實習</w:t>
            </w:r>
          </w:p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動物學</w:t>
            </w:r>
          </w:p>
          <w:p w:rsidR="00981C68" w:rsidRPr="00B11568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動物學實習</w:t>
            </w:r>
          </w:p>
        </w:tc>
        <w:tc>
          <w:tcPr>
            <w:tcW w:w="748" w:type="dxa"/>
          </w:tcPr>
          <w:p w:rsidR="009D4BF3" w:rsidRPr="002B2AB9" w:rsidRDefault="00480A60" w:rsidP="009D4BF3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="009D4BF3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EC7F8D" w:rsidRPr="002B2AB9" w:rsidRDefault="00EC7F8D" w:rsidP="00EC7F8D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480A60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B11568" w:rsidRPr="002B2AB9" w:rsidRDefault="00B115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0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B11568" w:rsidRDefault="00B115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0</w:t>
            </w:r>
            <w:r>
              <w:rPr>
                <w:rFonts w:eastAsia="標楷體" w:hint="eastAsia"/>
                <w:color w:val="000000" w:themeColor="text1"/>
                <w:szCs w:val="24"/>
              </w:rPr>
              <w:t>/0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3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/3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B11568" w:rsidRPr="002B2AB9" w:rsidRDefault="00B115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B11568" w:rsidRDefault="00B115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12" w:type="dxa"/>
          </w:tcPr>
          <w:p w:rsidR="009D4BF3" w:rsidRDefault="009D4BF3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EC7F8D" w:rsidRPr="00B11568" w:rsidRDefault="00EC7F8D" w:rsidP="00EC7F8D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B1156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B11568">
              <w:rPr>
                <w:rFonts w:eastAsia="標楷體"/>
                <w:color w:val="0070C0"/>
                <w:szCs w:val="24"/>
              </w:rPr>
              <w:t>體育</w:t>
            </w:r>
            <w:r w:rsidRPr="00B11568">
              <w:rPr>
                <w:rFonts w:eastAsia="標楷體"/>
                <w:color w:val="0070C0"/>
                <w:szCs w:val="24"/>
              </w:rPr>
              <w:t>(2)</w:t>
            </w:r>
          </w:p>
          <w:p w:rsidR="0070245D" w:rsidRPr="00B11568" w:rsidRDefault="0070245D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 w:hint="eastAsia"/>
                <w:color w:val="0070C0"/>
                <w:szCs w:val="24"/>
              </w:rPr>
              <w:t>國文</w:t>
            </w:r>
            <w:r w:rsidRPr="00B11568">
              <w:rPr>
                <w:rFonts w:eastAsia="標楷體" w:hint="eastAsia"/>
                <w:color w:val="0070C0"/>
                <w:szCs w:val="24"/>
              </w:rPr>
              <w:t>(</w:t>
            </w:r>
            <w:r w:rsidRPr="00B11568">
              <w:rPr>
                <w:rFonts w:eastAsia="標楷體" w:hint="eastAsia"/>
                <w:color w:val="0070C0"/>
                <w:szCs w:val="24"/>
              </w:rPr>
              <w:t>閱讀與寫作</w:t>
            </w:r>
            <w:r w:rsidRPr="00B11568">
              <w:rPr>
                <w:rFonts w:eastAsia="標楷體" w:hint="eastAsia"/>
                <w:color w:val="0070C0"/>
                <w:szCs w:val="24"/>
              </w:rPr>
              <w:t>)(2)</w:t>
            </w:r>
          </w:p>
          <w:p w:rsidR="00981C68" w:rsidRPr="00B11568" w:rsidRDefault="00981C68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B11568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B11568">
              <w:rPr>
                <w:rFonts w:eastAsia="標楷體"/>
                <w:color w:val="0070C0"/>
                <w:szCs w:val="24"/>
              </w:rPr>
              <w:t>英文</w:t>
            </w:r>
            <w:r w:rsidRPr="00B11568">
              <w:rPr>
                <w:rFonts w:eastAsia="標楷體"/>
                <w:color w:val="0070C0"/>
                <w:szCs w:val="24"/>
              </w:rPr>
              <w:t>(2)</w:t>
            </w:r>
          </w:p>
          <w:p w:rsidR="00981C68" w:rsidRPr="00B11568" w:rsidRDefault="00981C68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英語聽講練習</w:t>
            </w:r>
            <w:r w:rsidRPr="00B11568">
              <w:rPr>
                <w:rFonts w:eastAsia="標楷體"/>
                <w:color w:val="0070C0"/>
                <w:szCs w:val="24"/>
              </w:rPr>
              <w:t>102</w:t>
            </w:r>
          </w:p>
          <w:p w:rsidR="00981C68" w:rsidRPr="00B11568" w:rsidRDefault="00981C68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生活服務教育</w:t>
            </w:r>
          </w:p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動物解剖生理學</w:t>
            </w:r>
          </w:p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動物解剖生理學實習</w:t>
            </w:r>
          </w:p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畜產微生物學</w:t>
            </w:r>
          </w:p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畜產微生物學實習</w:t>
            </w:r>
          </w:p>
          <w:p w:rsidR="00C93D46" w:rsidRPr="002B2AB9" w:rsidRDefault="00C93D46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遺傳學</w:t>
            </w:r>
          </w:p>
          <w:p w:rsidR="00C93D46" w:rsidRPr="002B2AB9" w:rsidRDefault="00C93D46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遺傳學實習</w:t>
            </w:r>
          </w:p>
        </w:tc>
        <w:tc>
          <w:tcPr>
            <w:tcW w:w="820" w:type="dxa"/>
          </w:tcPr>
          <w:p w:rsidR="009D4BF3" w:rsidRPr="002B2AB9" w:rsidRDefault="00480A60" w:rsidP="009D4BF3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2</w:t>
            </w:r>
            <w:r w:rsidR="009D4BF3" w:rsidRPr="009D4BF3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EC7F8D" w:rsidRPr="002B2AB9" w:rsidRDefault="00EC7F8D" w:rsidP="00EC7F8D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480A60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0</w:t>
            </w:r>
            <w:r w:rsidR="00B11568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3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C93D46" w:rsidRPr="002B2AB9" w:rsidRDefault="00C93D46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C93D46" w:rsidRPr="002B2AB9" w:rsidRDefault="00C93D46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82" w:type="dxa"/>
          </w:tcPr>
          <w:p w:rsidR="003268CB" w:rsidRDefault="003268CB" w:rsidP="003268CB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>
              <w:rPr>
                <w:rFonts w:eastAsia="標楷體" w:hint="eastAsia"/>
                <w:color w:val="0070C0"/>
                <w:highlight w:val="yellow"/>
              </w:rPr>
              <w:t>通識教育講座</w:t>
            </w:r>
            <w:r>
              <w:rPr>
                <w:rFonts w:eastAsia="標楷體"/>
                <w:color w:val="0070C0"/>
                <w:highlight w:val="yellow"/>
              </w:rPr>
              <w:t>(</w:t>
            </w:r>
            <w:proofErr w:type="gramStart"/>
            <w:r>
              <w:rPr>
                <w:rFonts w:eastAsia="標楷體" w:hint="eastAsia"/>
                <w:color w:val="0070C0"/>
                <w:highlight w:val="yellow"/>
              </w:rPr>
              <w:t>註</w:t>
            </w:r>
            <w:proofErr w:type="gramEnd"/>
            <w:r>
              <w:rPr>
                <w:rFonts w:eastAsia="標楷體"/>
                <w:color w:val="0070C0"/>
                <w:highlight w:val="yellow"/>
              </w:rPr>
              <w:t>3)</w:t>
            </w:r>
          </w:p>
          <w:p w:rsidR="00981C68" w:rsidRDefault="00981C68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</w:t>
            </w:r>
            <w:r w:rsidR="002B2AB9" w:rsidRPr="00B11568">
              <w:rPr>
                <w:rFonts w:eastAsia="標楷體"/>
                <w:color w:val="0070C0"/>
                <w:szCs w:val="24"/>
              </w:rPr>
              <w:t>選項</w:t>
            </w:r>
            <w:r w:rsidRPr="00B11568">
              <w:rPr>
                <w:rFonts w:eastAsia="標楷體"/>
                <w:color w:val="0070C0"/>
                <w:szCs w:val="24"/>
              </w:rPr>
              <w:t>課程</w:t>
            </w:r>
          </w:p>
          <w:p w:rsidR="00B11568" w:rsidRPr="00B11568" w:rsidRDefault="00B11568" w:rsidP="00FC094C">
            <w:pPr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體育選項</w:t>
            </w:r>
          </w:p>
          <w:p w:rsidR="00981C68" w:rsidRPr="00B11568" w:rsidRDefault="00981C68" w:rsidP="00FC094C">
            <w:pPr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牧場實務實習</w:t>
            </w:r>
          </w:p>
          <w:p w:rsidR="00981C68" w:rsidRPr="00B11568" w:rsidRDefault="00981C68" w:rsidP="00FC094C">
            <w:pPr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生物化學</w:t>
            </w:r>
          </w:p>
          <w:p w:rsidR="00981C68" w:rsidRPr="00B11568" w:rsidRDefault="00981C68" w:rsidP="00FC094C">
            <w:pPr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生物化學實驗</w:t>
            </w:r>
          </w:p>
          <w:p w:rsidR="00981C68" w:rsidRPr="00B11568" w:rsidRDefault="00981C68" w:rsidP="00FC094C">
            <w:pPr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肉品原料與利用</w:t>
            </w:r>
          </w:p>
          <w:p w:rsidR="000D2AD9" w:rsidRPr="002B2AB9" w:rsidRDefault="004D097D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乳蛋品原料與利</w:t>
            </w:r>
            <w:r w:rsidRPr="002B2AB9">
              <w:rPr>
                <w:rFonts w:eastAsia="標楷體" w:hAnsi="標楷體"/>
                <w:color w:val="000000" w:themeColor="text1"/>
                <w:szCs w:val="24"/>
              </w:rPr>
              <w:t>用</w:t>
            </w:r>
          </w:p>
        </w:tc>
        <w:tc>
          <w:tcPr>
            <w:tcW w:w="750" w:type="dxa"/>
          </w:tcPr>
          <w:p w:rsidR="003268CB" w:rsidRPr="003268CB" w:rsidRDefault="003268CB" w:rsidP="003268CB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268CB">
              <w:rPr>
                <w:rFonts w:eastAsia="標楷體"/>
                <w:color w:val="000000" w:themeColor="text1"/>
                <w:szCs w:val="24"/>
              </w:rPr>
              <w:t>1</w:t>
            </w:r>
            <w:r w:rsidRPr="003268CB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B11568" w:rsidRPr="002B2AB9" w:rsidRDefault="00B115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3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0D2AD9" w:rsidRPr="002B2AB9" w:rsidRDefault="000D2AD9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11" w:type="dxa"/>
          </w:tcPr>
          <w:p w:rsidR="00981C68" w:rsidRPr="00B11568" w:rsidRDefault="00981C68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</w:t>
            </w:r>
            <w:r w:rsidR="002B2AB9" w:rsidRPr="00B11568">
              <w:rPr>
                <w:rFonts w:eastAsia="標楷體"/>
                <w:color w:val="0070C0"/>
                <w:szCs w:val="24"/>
              </w:rPr>
              <w:t>選項</w:t>
            </w:r>
            <w:r w:rsidRPr="00B11568">
              <w:rPr>
                <w:rFonts w:eastAsia="標楷體"/>
                <w:color w:val="0070C0"/>
                <w:szCs w:val="24"/>
              </w:rPr>
              <w:t>課程</w:t>
            </w:r>
          </w:p>
          <w:p w:rsidR="00B11568" w:rsidRPr="00B11568" w:rsidRDefault="00B11568" w:rsidP="00FC094C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體育選項</w:t>
            </w:r>
          </w:p>
          <w:p w:rsidR="009D4BF3" w:rsidRDefault="009D4BF3" w:rsidP="009D4BF3">
            <w:pPr>
              <w:snapToGrid w:val="0"/>
              <w:spacing w:line="32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憲法</w:t>
            </w:r>
          </w:p>
          <w:p w:rsidR="00C93D46" w:rsidRPr="00B11568" w:rsidRDefault="00C93D46" w:rsidP="00FC094C">
            <w:pPr>
              <w:snapToGrid w:val="0"/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動物育種學</w:t>
            </w:r>
          </w:p>
          <w:p w:rsidR="00981C68" w:rsidRPr="00B11568" w:rsidRDefault="00981C68" w:rsidP="00FC094C">
            <w:pPr>
              <w:spacing w:line="320" w:lineRule="exact"/>
              <w:rPr>
                <w:rFonts w:eastAsia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牧場實務實習</w:t>
            </w:r>
          </w:p>
          <w:p w:rsidR="00B11568" w:rsidRPr="00B11568" w:rsidRDefault="00981C68" w:rsidP="00FC094C">
            <w:pPr>
              <w:spacing w:line="320" w:lineRule="exact"/>
              <w:rPr>
                <w:rFonts w:eastAsia="標楷體" w:hAnsi="標楷體"/>
                <w:szCs w:val="24"/>
              </w:rPr>
            </w:pPr>
            <w:r w:rsidRPr="00B11568">
              <w:rPr>
                <w:rFonts w:eastAsia="標楷體" w:hAnsi="標楷體"/>
                <w:szCs w:val="24"/>
              </w:rPr>
              <w:t>動物營養學</w:t>
            </w:r>
          </w:p>
          <w:p w:rsidR="004D097D" w:rsidRPr="002B2AB9" w:rsidRDefault="004D097D" w:rsidP="00FC094C">
            <w:pPr>
              <w:snapToGrid w:val="0"/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B11568">
              <w:rPr>
                <w:rFonts w:eastAsia="標楷體" w:hAnsi="標楷體"/>
                <w:bCs/>
                <w:szCs w:val="24"/>
              </w:rPr>
              <w:t>經濟動物繁殖</w:t>
            </w: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學</w:t>
            </w:r>
          </w:p>
          <w:p w:rsidR="004D097D" w:rsidRPr="00FC094C" w:rsidRDefault="004D097D" w:rsidP="00FC094C">
            <w:pPr>
              <w:snapToGrid w:val="0"/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經濟動物繁殖學實習</w:t>
            </w:r>
          </w:p>
        </w:tc>
        <w:tc>
          <w:tcPr>
            <w:tcW w:w="821" w:type="dxa"/>
          </w:tcPr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D4BF3" w:rsidRPr="002B2AB9" w:rsidRDefault="009D4BF3" w:rsidP="009D4BF3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C93D46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3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B11568" w:rsidRPr="002B2AB9" w:rsidRDefault="00C93D46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4D097D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4D097D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</w:tr>
      <w:tr w:rsidR="00981C68" w:rsidRPr="002B2AB9" w:rsidTr="00F32CC3">
        <w:trPr>
          <w:cantSplit/>
          <w:trHeight w:val="400"/>
          <w:jc w:val="center"/>
        </w:trPr>
        <w:tc>
          <w:tcPr>
            <w:tcW w:w="680" w:type="dxa"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583" w:type="dxa"/>
          </w:tcPr>
          <w:p w:rsidR="00981C68" w:rsidRPr="002B2AB9" w:rsidRDefault="00981C68" w:rsidP="00842F4A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785475" w:rsidRPr="002B2AB9">
              <w:rPr>
                <w:rFonts w:eastAsia="標楷體"/>
                <w:b/>
                <w:color w:val="000000" w:themeColor="text1"/>
                <w:szCs w:val="24"/>
              </w:rPr>
              <w:t>8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2512" w:type="dxa"/>
            <w:vAlign w:val="center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81C68" w:rsidRPr="002B2AB9" w:rsidRDefault="00981C68" w:rsidP="00C93D46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785475" w:rsidRPr="002B2AB9">
              <w:rPr>
                <w:rFonts w:eastAsia="標楷體"/>
                <w:b/>
                <w:color w:val="000000" w:themeColor="text1"/>
                <w:szCs w:val="24"/>
              </w:rPr>
              <w:t>8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2582" w:type="dxa"/>
            <w:vAlign w:val="center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81C68" w:rsidRPr="001F46E5" w:rsidRDefault="00C61E77" w:rsidP="00C61E77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1F46E5">
              <w:rPr>
                <w:rFonts w:eastAsia="標楷體" w:hint="eastAsia"/>
                <w:b/>
                <w:color w:val="FF0000"/>
                <w:szCs w:val="24"/>
              </w:rPr>
              <w:t>13</w:t>
            </w:r>
            <w:r w:rsidR="00AB1552" w:rsidRPr="001F46E5">
              <w:rPr>
                <w:rFonts w:eastAsia="標楷體" w:hint="eastAsia"/>
                <w:b/>
                <w:color w:val="FF0000"/>
                <w:szCs w:val="24"/>
              </w:rPr>
              <w:t>/</w:t>
            </w:r>
            <w:r w:rsidR="00FC094C" w:rsidRPr="001F46E5">
              <w:rPr>
                <w:rFonts w:eastAsia="標楷體" w:hint="eastAsia"/>
                <w:b/>
                <w:color w:val="FF0000"/>
                <w:szCs w:val="24"/>
              </w:rPr>
              <w:t>1</w:t>
            </w:r>
            <w:r w:rsidRPr="001F46E5">
              <w:rPr>
                <w:rFonts w:eastAsia="標楷體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2511" w:type="dxa"/>
            <w:vAlign w:val="center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81C68" w:rsidRPr="002B2AB9" w:rsidRDefault="00981C68" w:rsidP="00FC094C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785475" w:rsidRPr="002B2AB9">
              <w:rPr>
                <w:rFonts w:eastAsia="標楷體"/>
                <w:b/>
                <w:color w:val="000000" w:themeColor="text1"/>
                <w:szCs w:val="24"/>
              </w:rPr>
              <w:t>4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17</w:t>
            </w:r>
          </w:p>
        </w:tc>
      </w:tr>
      <w:tr w:rsidR="00981C68" w:rsidRPr="002B2AB9" w:rsidTr="00F32CC3">
        <w:trPr>
          <w:cantSplit/>
          <w:trHeight w:val="2446"/>
          <w:jc w:val="center"/>
        </w:trPr>
        <w:tc>
          <w:tcPr>
            <w:tcW w:w="680" w:type="dxa"/>
            <w:textDirection w:val="tbRlV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選修</w:t>
            </w:r>
          </w:p>
        </w:tc>
        <w:tc>
          <w:tcPr>
            <w:tcW w:w="2583" w:type="dxa"/>
          </w:tcPr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畜產品營養與健康</w:t>
            </w:r>
          </w:p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動物行為</w:t>
            </w:r>
          </w:p>
          <w:p w:rsidR="00981C68" w:rsidRPr="002B2AB9" w:rsidRDefault="00981C68" w:rsidP="00FC094C">
            <w:pPr>
              <w:spacing w:line="320" w:lineRule="exact"/>
              <w:jc w:val="both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畜產機械</w:t>
            </w:r>
          </w:p>
          <w:p w:rsidR="00981C68" w:rsidRPr="002B2AB9" w:rsidRDefault="00981C68" w:rsidP="00FC09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畜產機械實習</w:t>
            </w:r>
          </w:p>
          <w:p w:rsidR="00981C68" w:rsidRPr="002B2AB9" w:rsidRDefault="00BD764D" w:rsidP="00FC09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畜產生物多樣性</w:t>
            </w:r>
          </w:p>
          <w:p w:rsidR="0035381E" w:rsidRDefault="0035381E" w:rsidP="00FC094C">
            <w:pPr>
              <w:spacing w:line="320" w:lineRule="exact"/>
              <w:rPr>
                <w:rFonts w:eastAsia="標楷體" w:hAnsi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安全畜產品生產導論</w:t>
            </w:r>
          </w:p>
          <w:p w:rsidR="00FC094C" w:rsidRPr="002B2AB9" w:rsidRDefault="00FC094C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FC094C">
              <w:rPr>
                <w:rFonts w:eastAsia="標楷體" w:hint="eastAsia"/>
                <w:bCs/>
                <w:color w:val="000000" w:themeColor="text1"/>
                <w:szCs w:val="24"/>
              </w:rPr>
              <w:t>動物科學導論</w:t>
            </w:r>
          </w:p>
        </w:tc>
        <w:tc>
          <w:tcPr>
            <w:tcW w:w="748" w:type="dxa"/>
          </w:tcPr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Default="0035381E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FC094C" w:rsidRPr="002B2AB9" w:rsidRDefault="00FC094C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C094C">
              <w:rPr>
                <w:rFonts w:eastAsia="標楷體"/>
                <w:color w:val="000000" w:themeColor="text1"/>
                <w:szCs w:val="24"/>
              </w:rPr>
              <w:t>2</w:t>
            </w:r>
            <w:r w:rsidRPr="00FC094C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2512" w:type="dxa"/>
          </w:tcPr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有機化學</w:t>
            </w:r>
          </w:p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有機化學實習</w:t>
            </w:r>
          </w:p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  <w:u w:val="double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動物福祉</w:t>
            </w:r>
          </w:p>
          <w:p w:rsidR="00BD764D" w:rsidRPr="002B2AB9" w:rsidRDefault="00BD764D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農業政策與法規</w:t>
            </w:r>
          </w:p>
          <w:p w:rsidR="00F8715D" w:rsidRPr="002B2AB9" w:rsidRDefault="00F8715D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畜產統計入門</w:t>
            </w:r>
          </w:p>
          <w:p w:rsidR="0035381E" w:rsidRPr="002B2AB9" w:rsidRDefault="0035381E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畜產檢驗與分析</w:t>
            </w:r>
          </w:p>
          <w:p w:rsidR="00981C68" w:rsidRPr="002B2AB9" w:rsidRDefault="0035381E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畜產檢驗與分析實習</w:t>
            </w:r>
          </w:p>
        </w:tc>
        <w:tc>
          <w:tcPr>
            <w:tcW w:w="820" w:type="dxa"/>
          </w:tcPr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3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80514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80514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80514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80514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80514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F5B4D" w:rsidRPr="002B2AB9" w:rsidRDefault="0035381E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80514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35381E" w:rsidRPr="002B2AB9" w:rsidRDefault="0035381E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80514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82" w:type="dxa"/>
          </w:tcPr>
          <w:p w:rsidR="00981C68" w:rsidRPr="002B2AB9" w:rsidRDefault="00981C68" w:rsidP="00FC09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</w:t>
            </w: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內分泌學</w:t>
            </w:r>
          </w:p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禽</w:t>
            </w: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畜環境生理學</w:t>
            </w:r>
          </w:p>
          <w:p w:rsidR="00981C68" w:rsidRPr="002B2AB9" w:rsidRDefault="00BD764D" w:rsidP="00FC09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動物</w:t>
            </w:r>
            <w:r w:rsidR="00981C68"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細胞生物學</w:t>
            </w:r>
          </w:p>
          <w:p w:rsidR="00981C68" w:rsidRPr="002B2AB9" w:rsidRDefault="00495BCB" w:rsidP="00FC09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營養</w:t>
            </w:r>
            <w:r w:rsidR="00981C68"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免疫學</w:t>
            </w:r>
          </w:p>
          <w:p w:rsidR="00495BCB" w:rsidRPr="002B2AB9" w:rsidRDefault="00495BCB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族群遺傳學</w:t>
            </w:r>
            <w:r w:rsidR="00BD764D" w:rsidRPr="002B2AB9">
              <w:rPr>
                <w:rFonts w:eastAsia="標楷體" w:hAnsi="標楷體"/>
                <w:color w:val="000000" w:themeColor="text1"/>
                <w:szCs w:val="24"/>
              </w:rPr>
              <w:t>導論</w:t>
            </w:r>
          </w:p>
          <w:p w:rsidR="008C60E4" w:rsidRPr="002B2AB9" w:rsidRDefault="008C60E4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飼料製造技術</w:t>
            </w:r>
          </w:p>
          <w:p w:rsidR="008C60E4" w:rsidRPr="002B2AB9" w:rsidRDefault="008C60E4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飼料製造技術實習</w:t>
            </w:r>
          </w:p>
          <w:p w:rsidR="00794BD2" w:rsidRPr="002B2AB9" w:rsidRDefault="0035381E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2B2AB9">
              <w:rPr>
                <w:rFonts w:eastAsia="標楷體" w:hAnsi="標楷體"/>
                <w:color w:val="000000" w:themeColor="text1"/>
                <w:szCs w:val="24"/>
              </w:rPr>
              <w:t>肉用草</w:t>
            </w:r>
            <w:proofErr w:type="gramEnd"/>
            <w:r w:rsidRPr="002B2AB9">
              <w:rPr>
                <w:rFonts w:eastAsia="標楷體" w:hAnsi="標楷體"/>
                <w:color w:val="000000" w:themeColor="text1"/>
                <w:szCs w:val="24"/>
              </w:rPr>
              <w:t>食家畜飼養管理</w:t>
            </w:r>
          </w:p>
        </w:tc>
        <w:tc>
          <w:tcPr>
            <w:tcW w:w="750" w:type="dxa"/>
          </w:tcPr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222DDB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495BCB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495BCB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222DDB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794BD2" w:rsidRPr="002B2AB9" w:rsidRDefault="00794BD2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11" w:type="dxa"/>
          </w:tcPr>
          <w:p w:rsidR="00981C68" w:rsidRPr="002B2AB9" w:rsidRDefault="00981C68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禽畜副產物利用</w:t>
            </w:r>
          </w:p>
          <w:p w:rsidR="00495BCB" w:rsidRPr="002B2AB9" w:rsidRDefault="00495BCB" w:rsidP="00FC094C">
            <w:pPr>
              <w:spacing w:line="32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數量遺傳學導論</w:t>
            </w:r>
          </w:p>
          <w:p w:rsidR="008C60E4" w:rsidRPr="002B2AB9" w:rsidRDefault="008C60E4" w:rsidP="00FC094C">
            <w:pPr>
              <w:spacing w:line="320" w:lineRule="exact"/>
              <w:rPr>
                <w:rFonts w:eastAsia="標楷體"/>
                <w:szCs w:val="24"/>
              </w:rPr>
            </w:pPr>
            <w:r w:rsidRPr="002B2AB9">
              <w:rPr>
                <w:rFonts w:eastAsia="標楷體" w:hAnsi="標楷體"/>
                <w:szCs w:val="24"/>
              </w:rPr>
              <w:t>飼料分析與品管</w:t>
            </w:r>
          </w:p>
          <w:p w:rsidR="008C60E4" w:rsidRPr="002B2AB9" w:rsidRDefault="008C60E4" w:rsidP="00FC094C">
            <w:pPr>
              <w:spacing w:line="320" w:lineRule="exact"/>
              <w:rPr>
                <w:rFonts w:eastAsia="標楷體"/>
                <w:szCs w:val="24"/>
              </w:rPr>
            </w:pPr>
            <w:r w:rsidRPr="002B2AB9">
              <w:rPr>
                <w:rFonts w:eastAsia="標楷體" w:hAnsi="標楷體"/>
                <w:szCs w:val="24"/>
              </w:rPr>
              <w:t>飼料分析與品管實習</w:t>
            </w:r>
          </w:p>
          <w:p w:rsidR="00F8715D" w:rsidRPr="002B2AB9" w:rsidRDefault="00F8715D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蛋品加工</w:t>
            </w:r>
          </w:p>
          <w:p w:rsidR="00F8715D" w:rsidRPr="002B2AB9" w:rsidRDefault="00F8715D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蛋品加工實習</w:t>
            </w:r>
          </w:p>
          <w:p w:rsidR="00794BD2" w:rsidRPr="002B2AB9" w:rsidRDefault="00F8715D" w:rsidP="00FC094C">
            <w:pPr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芻</w:t>
            </w:r>
            <w:proofErr w:type="gramEnd"/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料作物及其調製</w:t>
            </w:r>
          </w:p>
        </w:tc>
        <w:tc>
          <w:tcPr>
            <w:tcW w:w="821" w:type="dxa"/>
          </w:tcPr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F8715D" w:rsidP="00FC094C">
            <w:pPr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794BD2" w:rsidRPr="002B2AB9" w:rsidRDefault="00981C68" w:rsidP="00FC094C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</w:tc>
      </w:tr>
      <w:tr w:rsidR="00981C68" w:rsidRPr="002B2AB9" w:rsidTr="00F32CC3">
        <w:trPr>
          <w:cantSplit/>
          <w:trHeight w:val="400"/>
          <w:jc w:val="center"/>
        </w:trPr>
        <w:tc>
          <w:tcPr>
            <w:tcW w:w="680" w:type="dxa"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583" w:type="dxa"/>
          </w:tcPr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981C68" w:rsidRPr="002B2AB9" w:rsidRDefault="00FC094C" w:rsidP="00842F4A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Cs w:val="24"/>
              </w:rPr>
              <w:t>13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eastAsia="標楷體" w:hint="eastAsia"/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2512" w:type="dxa"/>
            <w:vAlign w:val="center"/>
          </w:tcPr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981C68" w:rsidRPr="002B2AB9" w:rsidRDefault="00BD764D" w:rsidP="00842F4A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35381E" w:rsidRPr="002B2AB9">
              <w:rPr>
                <w:rFonts w:eastAsia="標楷體"/>
                <w:b/>
                <w:color w:val="000000" w:themeColor="text1"/>
                <w:szCs w:val="24"/>
              </w:rPr>
              <w:t>3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2582" w:type="dxa"/>
            <w:vAlign w:val="center"/>
          </w:tcPr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81C68" w:rsidRPr="002B2AB9" w:rsidRDefault="00BD764D" w:rsidP="00794BD2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35381E" w:rsidRPr="002B2AB9">
              <w:rPr>
                <w:rFonts w:eastAsia="標楷體"/>
                <w:b/>
                <w:color w:val="000000" w:themeColor="text1"/>
                <w:szCs w:val="24"/>
              </w:rPr>
              <w:t>5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2511" w:type="dxa"/>
            <w:vAlign w:val="center"/>
          </w:tcPr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81C68" w:rsidRPr="002B2AB9" w:rsidRDefault="00BD764D" w:rsidP="00794BD2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35381E" w:rsidRPr="002B2AB9">
              <w:rPr>
                <w:rFonts w:eastAsia="標楷體"/>
                <w:b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14</w:t>
            </w:r>
          </w:p>
        </w:tc>
      </w:tr>
    </w:tbl>
    <w:p w:rsidR="00981C68" w:rsidRPr="00895C33" w:rsidRDefault="00981C68" w:rsidP="00981C68">
      <w:pPr>
        <w:pageBreakBefore/>
        <w:tabs>
          <w:tab w:val="left" w:pos="360"/>
        </w:tabs>
        <w:spacing w:after="120" w:line="400" w:lineRule="exact"/>
        <w:jc w:val="center"/>
        <w:rPr>
          <w:rFonts w:eastAsia="標楷體"/>
          <w:color w:val="000000" w:themeColor="text1"/>
          <w:sz w:val="40"/>
        </w:rPr>
      </w:pPr>
      <w:r w:rsidRPr="00895C33">
        <w:rPr>
          <w:rFonts w:eastAsia="標楷體" w:hAnsi="標楷體"/>
          <w:color w:val="000000" w:themeColor="text1"/>
          <w:sz w:val="40"/>
        </w:rPr>
        <w:lastRenderedPageBreak/>
        <w:t xml:space="preserve">國立屏東科技大學　</w:t>
      </w:r>
      <w:r w:rsidRPr="00895C33">
        <w:rPr>
          <w:rFonts w:eastAsia="標楷體" w:hAnsi="標楷體"/>
          <w:b/>
          <w:bCs/>
          <w:color w:val="000000" w:themeColor="text1"/>
          <w:sz w:val="40"/>
          <w:u w:val="single"/>
        </w:rPr>
        <w:t>動物科學與</w:t>
      </w:r>
      <w:r w:rsidRPr="00895C33">
        <w:rPr>
          <w:rFonts w:eastAsia="標楷體" w:hAnsi="標楷體"/>
          <w:b/>
          <w:bCs/>
          <w:color w:val="000000" w:themeColor="text1"/>
          <w:sz w:val="40"/>
          <w:szCs w:val="40"/>
          <w:u w:val="single"/>
        </w:rPr>
        <w:t>畜產系</w:t>
      </w:r>
      <w:r w:rsidRPr="00895C33">
        <w:rPr>
          <w:rFonts w:eastAsia="標楷體" w:hAnsi="標楷體"/>
          <w:color w:val="000000" w:themeColor="text1"/>
          <w:sz w:val="40"/>
        </w:rPr>
        <w:t xml:space="preserve">　四年制課程規劃表</w:t>
      </w:r>
    </w:p>
    <w:tbl>
      <w:tblPr>
        <w:tblW w:w="14644" w:type="dxa"/>
        <w:jc w:val="center"/>
        <w:tblInd w:w="-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2694"/>
        <w:gridCol w:w="708"/>
        <w:gridCol w:w="2694"/>
        <w:gridCol w:w="672"/>
        <w:gridCol w:w="2871"/>
        <w:gridCol w:w="709"/>
        <w:gridCol w:w="2410"/>
        <w:gridCol w:w="672"/>
        <w:gridCol w:w="610"/>
      </w:tblGrid>
      <w:tr w:rsidR="00981C68" w:rsidRPr="002B2AB9" w:rsidTr="00FC094C">
        <w:trPr>
          <w:cantSplit/>
          <w:trHeight w:val="340"/>
          <w:jc w:val="center"/>
        </w:trPr>
        <w:tc>
          <w:tcPr>
            <w:tcW w:w="604" w:type="dxa"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768" w:type="dxa"/>
            <w:gridSpan w:val="4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第三學年</w:t>
            </w:r>
          </w:p>
        </w:tc>
        <w:tc>
          <w:tcPr>
            <w:tcW w:w="6662" w:type="dxa"/>
            <w:gridSpan w:val="4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第四學年</w:t>
            </w:r>
          </w:p>
        </w:tc>
        <w:tc>
          <w:tcPr>
            <w:tcW w:w="610" w:type="dxa"/>
            <w:vMerge w:val="restart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學分總計</w:t>
            </w:r>
          </w:p>
        </w:tc>
      </w:tr>
      <w:tr w:rsidR="00981C68" w:rsidRPr="002B2AB9" w:rsidTr="009D4BF3">
        <w:trPr>
          <w:cantSplit/>
          <w:trHeight w:val="340"/>
          <w:jc w:val="center"/>
        </w:trPr>
        <w:tc>
          <w:tcPr>
            <w:tcW w:w="604" w:type="dxa"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學期</w:t>
            </w:r>
          </w:p>
        </w:tc>
        <w:tc>
          <w:tcPr>
            <w:tcW w:w="3402" w:type="dxa"/>
            <w:gridSpan w:val="2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第一學期</w:t>
            </w:r>
          </w:p>
        </w:tc>
        <w:tc>
          <w:tcPr>
            <w:tcW w:w="3366" w:type="dxa"/>
            <w:gridSpan w:val="2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第二學期</w:t>
            </w:r>
          </w:p>
        </w:tc>
        <w:tc>
          <w:tcPr>
            <w:tcW w:w="3580" w:type="dxa"/>
            <w:gridSpan w:val="2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第一學期</w:t>
            </w:r>
          </w:p>
        </w:tc>
        <w:tc>
          <w:tcPr>
            <w:tcW w:w="3082" w:type="dxa"/>
            <w:gridSpan w:val="2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第二學期</w:t>
            </w:r>
          </w:p>
        </w:tc>
        <w:tc>
          <w:tcPr>
            <w:tcW w:w="610" w:type="dxa"/>
            <w:vMerge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32CC3" w:rsidRPr="002B2AB9" w:rsidTr="009D4BF3">
        <w:trPr>
          <w:cantSplit/>
          <w:trHeight w:val="548"/>
          <w:jc w:val="center"/>
        </w:trPr>
        <w:tc>
          <w:tcPr>
            <w:tcW w:w="604" w:type="dxa"/>
            <w:vAlign w:val="center"/>
          </w:tcPr>
          <w:p w:rsidR="00981C68" w:rsidRPr="00B11568" w:rsidRDefault="00981C68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11568">
              <w:rPr>
                <w:rFonts w:eastAsia="標楷體" w:hAnsi="標楷體"/>
                <w:color w:val="000000" w:themeColor="text1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2694" w:type="dxa"/>
            <w:vAlign w:val="center"/>
          </w:tcPr>
          <w:p w:rsidR="00981C68" w:rsidRPr="00B11568" w:rsidRDefault="00981C68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eastAsia="標楷體" w:hAnsi="標楷體"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708" w:type="dxa"/>
            <w:vAlign w:val="center"/>
          </w:tcPr>
          <w:p w:rsidR="00FC094C" w:rsidRDefault="00AB1552" w:rsidP="000A3BE6">
            <w:pPr>
              <w:spacing w:line="240" w:lineRule="exact"/>
              <w:ind w:left="28" w:right="28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</w:p>
          <w:p w:rsidR="00981C68" w:rsidRPr="00B11568" w:rsidRDefault="00AB1552" w:rsidP="000A3BE6">
            <w:pPr>
              <w:spacing w:line="240" w:lineRule="exact"/>
              <w:ind w:left="28" w:right="2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2694" w:type="dxa"/>
            <w:vAlign w:val="center"/>
          </w:tcPr>
          <w:p w:rsidR="00981C68" w:rsidRPr="00B11568" w:rsidRDefault="00981C68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eastAsia="標楷體" w:hAnsi="標楷體"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672" w:type="dxa"/>
            <w:vAlign w:val="center"/>
          </w:tcPr>
          <w:p w:rsidR="00FC094C" w:rsidRDefault="00AB1552" w:rsidP="000A3BE6">
            <w:pPr>
              <w:spacing w:line="240" w:lineRule="exact"/>
              <w:ind w:left="28" w:right="28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</w:p>
          <w:p w:rsidR="00981C68" w:rsidRPr="00B11568" w:rsidRDefault="00AB1552" w:rsidP="000A3BE6">
            <w:pPr>
              <w:spacing w:line="240" w:lineRule="exact"/>
              <w:ind w:left="28" w:right="2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2871" w:type="dxa"/>
            <w:vAlign w:val="center"/>
          </w:tcPr>
          <w:p w:rsidR="00981C68" w:rsidRPr="00B11568" w:rsidRDefault="00981C68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eastAsia="標楷體" w:hAnsi="標楷體"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709" w:type="dxa"/>
            <w:vAlign w:val="center"/>
          </w:tcPr>
          <w:p w:rsidR="00FC094C" w:rsidRDefault="00AB1552" w:rsidP="000A3BE6">
            <w:pPr>
              <w:spacing w:line="240" w:lineRule="exact"/>
              <w:ind w:left="28" w:right="28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</w:p>
          <w:p w:rsidR="00981C68" w:rsidRPr="00B11568" w:rsidRDefault="00AB1552" w:rsidP="000A3BE6">
            <w:pPr>
              <w:spacing w:line="240" w:lineRule="exact"/>
              <w:ind w:left="28" w:right="2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2410" w:type="dxa"/>
            <w:vAlign w:val="center"/>
          </w:tcPr>
          <w:p w:rsidR="00981C68" w:rsidRPr="00B11568" w:rsidRDefault="00981C68" w:rsidP="00B11568">
            <w:pPr>
              <w:spacing w:line="240" w:lineRule="exact"/>
              <w:ind w:left="28" w:right="28"/>
              <w:jc w:val="distribute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eastAsia="標楷體" w:hAnsi="標楷體"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672" w:type="dxa"/>
            <w:vAlign w:val="center"/>
          </w:tcPr>
          <w:p w:rsidR="00FC094C" w:rsidRDefault="00AB1552" w:rsidP="000A3BE6">
            <w:pPr>
              <w:spacing w:line="240" w:lineRule="exact"/>
              <w:ind w:left="28" w:right="28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</w:p>
          <w:p w:rsidR="00981C68" w:rsidRPr="00B11568" w:rsidRDefault="00AB1552" w:rsidP="000A3BE6">
            <w:pPr>
              <w:spacing w:line="240" w:lineRule="exact"/>
              <w:ind w:left="28" w:right="2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1568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610" w:type="dxa"/>
            <w:vMerge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32CC3" w:rsidRPr="002B2AB9" w:rsidTr="009D4BF3">
        <w:trPr>
          <w:cantSplit/>
          <w:trHeight w:val="1746"/>
          <w:jc w:val="center"/>
        </w:trPr>
        <w:tc>
          <w:tcPr>
            <w:tcW w:w="604" w:type="dxa"/>
            <w:textDirection w:val="tbRlV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必修</w:t>
            </w:r>
          </w:p>
        </w:tc>
        <w:tc>
          <w:tcPr>
            <w:tcW w:w="2694" w:type="dxa"/>
          </w:tcPr>
          <w:p w:rsidR="00981C68" w:rsidRPr="00B11568" w:rsidRDefault="00981C68" w:rsidP="00842F4A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</w:t>
            </w:r>
            <w:r w:rsidR="002B2AB9" w:rsidRPr="00B11568">
              <w:rPr>
                <w:rFonts w:eastAsia="標楷體"/>
                <w:color w:val="0070C0"/>
                <w:szCs w:val="24"/>
              </w:rPr>
              <w:t>選項</w:t>
            </w:r>
            <w:r w:rsidRPr="00B11568">
              <w:rPr>
                <w:rFonts w:eastAsia="標楷體"/>
                <w:color w:val="0070C0"/>
                <w:szCs w:val="24"/>
              </w:rPr>
              <w:t>課程</w:t>
            </w:r>
          </w:p>
          <w:p w:rsidR="00981C68" w:rsidRPr="00B11568" w:rsidRDefault="00981C68" w:rsidP="00842F4A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實務專題</w:t>
            </w:r>
          </w:p>
          <w:p w:rsidR="00981C68" w:rsidRPr="002B2AB9" w:rsidRDefault="00981C68" w:rsidP="00842F4A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家禽飼養管理</w:t>
            </w:r>
          </w:p>
          <w:p w:rsidR="00981C68" w:rsidRPr="002B2AB9" w:rsidRDefault="00981C68" w:rsidP="00842F4A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家禽飼養管理實習</w:t>
            </w:r>
          </w:p>
          <w:p w:rsidR="000D2AD9" w:rsidRPr="002B2AB9" w:rsidRDefault="000D2AD9" w:rsidP="000D2AD9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豬隻飼養管理</w:t>
            </w:r>
          </w:p>
          <w:p w:rsidR="00981C68" w:rsidRPr="002B2AB9" w:rsidRDefault="000D2AD9" w:rsidP="00FC094C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豬隻飼養管理實習</w:t>
            </w:r>
          </w:p>
        </w:tc>
        <w:tc>
          <w:tcPr>
            <w:tcW w:w="708" w:type="dxa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B90DB8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0D2AD9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B90DB8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  <w:p w:rsidR="00981C68" w:rsidRPr="002B2AB9" w:rsidRDefault="000D2AD9" w:rsidP="00FC094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694" w:type="dxa"/>
          </w:tcPr>
          <w:p w:rsidR="00981C68" w:rsidRPr="00B11568" w:rsidRDefault="00981C68" w:rsidP="00842F4A">
            <w:pPr>
              <w:snapToGrid w:val="0"/>
              <w:spacing w:line="280" w:lineRule="exact"/>
              <w:rPr>
                <w:rFonts w:eastAsia="標楷體"/>
                <w:color w:val="0070C0"/>
                <w:szCs w:val="24"/>
              </w:rPr>
            </w:pPr>
            <w:r w:rsidRPr="00B11568">
              <w:rPr>
                <w:rFonts w:eastAsia="標楷體"/>
                <w:color w:val="0070C0"/>
                <w:szCs w:val="24"/>
              </w:rPr>
              <w:t>通識</w:t>
            </w:r>
            <w:r w:rsidR="002B2AB9" w:rsidRPr="00B11568">
              <w:rPr>
                <w:rFonts w:eastAsia="標楷體"/>
                <w:color w:val="0070C0"/>
                <w:szCs w:val="24"/>
              </w:rPr>
              <w:t>選項</w:t>
            </w:r>
            <w:r w:rsidRPr="00B11568">
              <w:rPr>
                <w:rFonts w:eastAsia="標楷體"/>
                <w:color w:val="0070C0"/>
                <w:szCs w:val="24"/>
              </w:rPr>
              <w:t>課程</w:t>
            </w:r>
          </w:p>
          <w:p w:rsidR="00981C68" w:rsidRPr="00B11568" w:rsidRDefault="00981C68" w:rsidP="00842F4A">
            <w:pPr>
              <w:snapToGrid w:val="0"/>
              <w:spacing w:line="280" w:lineRule="exact"/>
              <w:rPr>
                <w:rFonts w:eastAsia="標楷體"/>
                <w:color w:val="943634" w:themeColor="accent2" w:themeShade="BF"/>
                <w:szCs w:val="24"/>
              </w:rPr>
            </w:pPr>
            <w:r w:rsidRPr="00B11568">
              <w:rPr>
                <w:rFonts w:eastAsia="標楷體"/>
                <w:color w:val="943634" w:themeColor="accent2" w:themeShade="BF"/>
                <w:szCs w:val="24"/>
              </w:rPr>
              <w:t>實務專題</w:t>
            </w:r>
          </w:p>
          <w:p w:rsidR="0095656C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禽畜保健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禽畜保健實習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乳用家畜飼養管理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乳用家畜飼養管理實習</w:t>
            </w:r>
          </w:p>
        </w:tc>
        <w:tc>
          <w:tcPr>
            <w:tcW w:w="672" w:type="dxa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  <w:p w:rsidR="00981C68" w:rsidRPr="002B2AB9" w:rsidRDefault="000D2AD9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0D2AD9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B90DB8">
              <w:rPr>
                <w:rFonts w:eastAsia="標楷體" w:hint="eastAsia"/>
                <w:color w:val="000000" w:themeColor="text1"/>
                <w:szCs w:val="24"/>
              </w:rPr>
              <w:t>1</w:t>
            </w:r>
          </w:p>
          <w:p w:rsidR="00981C68" w:rsidRPr="002B2AB9" w:rsidRDefault="00981C68" w:rsidP="00FC094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871" w:type="dxa"/>
          </w:tcPr>
          <w:p w:rsidR="00981C68" w:rsidRPr="002B2AB9" w:rsidRDefault="00981C68" w:rsidP="00842F4A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校外實習</w:t>
            </w:r>
          </w:p>
          <w:p w:rsidR="000D2AD9" w:rsidRPr="002B2AB9" w:rsidRDefault="00AF3741" w:rsidP="00842F4A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</w:t>
            </w:r>
            <w:r w:rsidR="000D2AD9" w:rsidRPr="002B2AB9">
              <w:rPr>
                <w:rFonts w:eastAsia="標楷體" w:hAnsi="標楷體"/>
                <w:color w:val="000000" w:themeColor="text1"/>
                <w:szCs w:val="24"/>
              </w:rPr>
              <w:t>產業實習或現場實務實習</w:t>
            </w:r>
            <w:r w:rsidR="00754E81" w:rsidRPr="002B2AB9">
              <w:rPr>
                <w:rFonts w:eastAsia="標楷體"/>
                <w:color w:val="000000" w:themeColor="text1"/>
                <w:szCs w:val="24"/>
              </w:rPr>
              <w:t>(</w:t>
            </w:r>
            <w:r w:rsidR="00754E81" w:rsidRPr="002B2AB9">
              <w:rPr>
                <w:rFonts w:eastAsia="標楷體" w:hAnsi="標楷體"/>
                <w:color w:val="000000" w:themeColor="text1"/>
                <w:szCs w:val="24"/>
              </w:rPr>
              <w:t>二擇</w:t>
            </w:r>
            <w:proofErr w:type="gramStart"/>
            <w:r w:rsidR="00754E81" w:rsidRPr="002B2AB9">
              <w:rPr>
                <w:rFonts w:eastAsia="標楷體" w:hAnsi="標楷體"/>
                <w:color w:val="000000" w:themeColor="text1"/>
                <w:szCs w:val="24"/>
              </w:rPr>
              <w:t>一</w:t>
            </w:r>
            <w:proofErr w:type="gramEnd"/>
            <w:r w:rsidR="00754E81" w:rsidRPr="002B2AB9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709" w:type="dxa"/>
          </w:tcPr>
          <w:p w:rsidR="00981C68" w:rsidRPr="002B2AB9" w:rsidRDefault="000D2AD9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  <w:p w:rsidR="000D2AD9" w:rsidRPr="002B2AB9" w:rsidRDefault="000D2AD9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7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410" w:type="dxa"/>
          </w:tcPr>
          <w:p w:rsidR="00981C68" w:rsidRPr="002B2AB9" w:rsidRDefault="00981C68" w:rsidP="00842F4A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專題討論</w:t>
            </w:r>
          </w:p>
        </w:tc>
        <w:tc>
          <w:tcPr>
            <w:tcW w:w="672" w:type="dxa"/>
          </w:tcPr>
          <w:p w:rsidR="00981C68" w:rsidRPr="00FC094C" w:rsidRDefault="00981C68" w:rsidP="00FC094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/2</w:t>
            </w:r>
          </w:p>
        </w:tc>
        <w:tc>
          <w:tcPr>
            <w:tcW w:w="610" w:type="dxa"/>
          </w:tcPr>
          <w:p w:rsidR="00981C68" w:rsidRPr="002B2AB9" w:rsidRDefault="00981C68" w:rsidP="00842F4A">
            <w:pPr>
              <w:widowControl/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32CC3" w:rsidRPr="002B2AB9" w:rsidTr="009D4BF3">
        <w:trPr>
          <w:cantSplit/>
          <w:trHeight w:val="400"/>
          <w:jc w:val="center"/>
        </w:trPr>
        <w:tc>
          <w:tcPr>
            <w:tcW w:w="604" w:type="dxa"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694" w:type="dxa"/>
          </w:tcPr>
          <w:p w:rsidR="00981C68" w:rsidRPr="002B2AB9" w:rsidRDefault="00981C68" w:rsidP="00842F4A">
            <w:pPr>
              <w:spacing w:line="280" w:lineRule="exact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C68" w:rsidRPr="002B2AB9" w:rsidRDefault="000D2AD9" w:rsidP="00B90DB8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7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B90DB8">
              <w:rPr>
                <w:rFonts w:eastAsia="標楷體" w:hint="eastAsia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672" w:type="dxa"/>
            <w:vAlign w:val="center"/>
          </w:tcPr>
          <w:p w:rsidR="00981C68" w:rsidRPr="002B2AB9" w:rsidRDefault="000D2AD9" w:rsidP="00842F4A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8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2871" w:type="dxa"/>
            <w:vAlign w:val="center"/>
          </w:tcPr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9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81C68" w:rsidRPr="002B2AB9" w:rsidRDefault="00C93D46" w:rsidP="00842F4A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610" w:type="dxa"/>
            <w:vAlign w:val="center"/>
          </w:tcPr>
          <w:p w:rsidR="00981C68" w:rsidRPr="001F46E5" w:rsidRDefault="003268CB" w:rsidP="00842F4A">
            <w:pPr>
              <w:widowControl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1F46E5">
              <w:rPr>
                <w:rFonts w:eastAsia="標楷體" w:hint="eastAsia"/>
                <w:b/>
                <w:color w:val="FF0000"/>
                <w:szCs w:val="24"/>
              </w:rPr>
              <w:t>88</w:t>
            </w:r>
          </w:p>
        </w:tc>
      </w:tr>
      <w:tr w:rsidR="00F32CC3" w:rsidRPr="002B2AB9" w:rsidTr="009D4BF3">
        <w:trPr>
          <w:cantSplit/>
          <w:trHeight w:val="3701"/>
          <w:jc w:val="center"/>
        </w:trPr>
        <w:tc>
          <w:tcPr>
            <w:tcW w:w="604" w:type="dxa"/>
            <w:textDirection w:val="tbRlV"/>
            <w:vAlign w:val="center"/>
          </w:tcPr>
          <w:p w:rsidR="00981C68" w:rsidRPr="002B2AB9" w:rsidRDefault="00981C68" w:rsidP="00842F4A">
            <w:pPr>
              <w:spacing w:line="0" w:lineRule="atLeast"/>
              <w:ind w:left="57" w:right="57"/>
              <w:jc w:val="distribute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選修</w:t>
            </w:r>
          </w:p>
        </w:tc>
        <w:tc>
          <w:tcPr>
            <w:tcW w:w="2694" w:type="dxa"/>
          </w:tcPr>
          <w:p w:rsidR="00495BCB" w:rsidRPr="002B2AB9" w:rsidRDefault="00495BCB" w:rsidP="00495BCB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馬學</w:t>
            </w:r>
          </w:p>
          <w:p w:rsidR="00495BCB" w:rsidRPr="002B2AB9" w:rsidRDefault="00495BCB" w:rsidP="00495BCB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馬學實習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2B2AB9">
              <w:rPr>
                <w:rFonts w:eastAsia="標楷體" w:hAnsi="標楷體"/>
                <w:color w:val="000000" w:themeColor="text1"/>
                <w:szCs w:val="24"/>
              </w:rPr>
              <w:t>單胃動物</w:t>
            </w:r>
            <w:proofErr w:type="gramEnd"/>
            <w:r w:rsidRPr="002B2AB9">
              <w:rPr>
                <w:rFonts w:eastAsia="標楷體" w:hAnsi="標楷體"/>
                <w:color w:val="000000" w:themeColor="text1"/>
                <w:szCs w:val="24"/>
              </w:rPr>
              <w:t>營養與飼料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乳品加工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乳品加工實習</w:t>
            </w:r>
          </w:p>
          <w:p w:rsidR="00981C68" w:rsidRPr="002B2AB9" w:rsidRDefault="00981C68" w:rsidP="00842F4A">
            <w:pPr>
              <w:spacing w:line="280" w:lineRule="exact"/>
              <w:ind w:left="2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無特定病原實驗動物飼養與管理</w:t>
            </w:r>
          </w:p>
          <w:p w:rsidR="00981C68" w:rsidRPr="002B2AB9" w:rsidRDefault="00981C68" w:rsidP="00842F4A">
            <w:pPr>
              <w:spacing w:line="280" w:lineRule="exact"/>
              <w:ind w:left="2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無特定病原實驗動物飼養與管理實習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畜產品品</w:t>
            </w:r>
            <w:r w:rsidR="0035381E" w:rsidRPr="002B2AB9">
              <w:rPr>
                <w:rFonts w:eastAsia="標楷體" w:hAnsi="標楷體"/>
                <w:color w:val="000000" w:themeColor="text1"/>
                <w:szCs w:val="24"/>
              </w:rPr>
              <w:t>質管理技術</w:t>
            </w:r>
          </w:p>
          <w:p w:rsidR="00495BCB" w:rsidRPr="002B2AB9" w:rsidRDefault="00495BCB" w:rsidP="00495BCB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兔學</w:t>
            </w:r>
          </w:p>
          <w:p w:rsidR="00222DDB" w:rsidRPr="002B2AB9" w:rsidRDefault="00BD764D" w:rsidP="00495BCB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水禽飼養管理</w:t>
            </w:r>
          </w:p>
          <w:p w:rsidR="0035381E" w:rsidRPr="002B2AB9" w:rsidRDefault="0035381E" w:rsidP="00495BCB">
            <w:pPr>
              <w:spacing w:line="280" w:lineRule="exact"/>
              <w:rPr>
                <w:rFonts w:eastAsia="標楷體"/>
                <w:color w:val="000000" w:themeColor="text1"/>
                <w:szCs w:val="24"/>
                <w:u w:val="single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畜產海外專業實習</w:t>
            </w:r>
          </w:p>
        </w:tc>
        <w:tc>
          <w:tcPr>
            <w:tcW w:w="708" w:type="dxa"/>
          </w:tcPr>
          <w:p w:rsidR="00981C68" w:rsidRPr="002B2AB9" w:rsidRDefault="00F8715D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F8715D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F8715D" w:rsidRPr="002B2AB9" w:rsidRDefault="00F8715D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F8715D" w:rsidRPr="002B2AB9" w:rsidRDefault="00F8715D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F8715D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F8715D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222DDB" w:rsidRPr="002B2AB9" w:rsidRDefault="0035381E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694" w:type="dxa"/>
          </w:tcPr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肉品加工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肉品加工實習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動物遺傳工程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動物遺傳工程實習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實驗動物應用學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實驗動物應用學實習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反芻動物營養與飼料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飼料配方設計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鹿學</w:t>
            </w:r>
          </w:p>
          <w:p w:rsidR="00F8715D" w:rsidRPr="002B2AB9" w:rsidRDefault="00F8715D" w:rsidP="00F8715D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功能性基因體學</w:t>
            </w:r>
          </w:p>
          <w:p w:rsidR="00F8715D" w:rsidRPr="002B2AB9" w:rsidRDefault="00F8715D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bCs/>
                <w:color w:val="000000" w:themeColor="text1"/>
                <w:szCs w:val="24"/>
              </w:rPr>
              <w:t>畜產與氣候變遷</w:t>
            </w:r>
          </w:p>
        </w:tc>
        <w:tc>
          <w:tcPr>
            <w:tcW w:w="672" w:type="dxa"/>
          </w:tcPr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  <w:r w:rsidRPr="002B2AB9">
              <w:rPr>
                <w:rFonts w:eastAsia="標楷體"/>
                <w:bCs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bCs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Cs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AB1552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2871" w:type="dxa"/>
          </w:tcPr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bCs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  <w:u w:val="double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畜產品在美容之應用</w:t>
            </w:r>
          </w:p>
          <w:p w:rsidR="00981C68" w:rsidRPr="002B2AB9" w:rsidRDefault="00C64B62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伴侶動物</w:t>
            </w:r>
            <w:r w:rsidR="00981C68" w:rsidRPr="002B2AB9">
              <w:rPr>
                <w:rFonts w:eastAsia="標楷體" w:hAnsi="標楷體"/>
                <w:color w:val="000000" w:themeColor="text1"/>
                <w:szCs w:val="24"/>
              </w:rPr>
              <w:t>飼養管理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禽畜廢棄物管理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禽畜廢棄物管理實習</w:t>
            </w:r>
          </w:p>
          <w:p w:rsidR="00981C68" w:rsidRPr="002B2AB9" w:rsidRDefault="00495BCB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畜產</w:t>
            </w:r>
            <w:r w:rsidR="00981C68" w:rsidRPr="002B2AB9">
              <w:rPr>
                <w:rFonts w:eastAsia="標楷體" w:hAnsi="標楷體"/>
                <w:color w:val="000000" w:themeColor="text1"/>
                <w:szCs w:val="24"/>
              </w:rPr>
              <w:t>經營學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生物資訊學概論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現代動物育種技術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休閒畜牧實務技術</w:t>
            </w:r>
          </w:p>
          <w:p w:rsidR="00981C68" w:rsidRPr="002B2AB9" w:rsidRDefault="00981C68" w:rsidP="00754E81">
            <w:pPr>
              <w:spacing w:line="280" w:lineRule="exact"/>
              <w:ind w:left="302" w:hangingChars="126" w:hanging="302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加工廠經營管理導論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動物基因轉</w:t>
            </w:r>
            <w:proofErr w:type="gramStart"/>
            <w:r w:rsidRPr="002B2AB9">
              <w:rPr>
                <w:rFonts w:eastAsia="標楷體" w:hAnsi="標楷體"/>
                <w:color w:val="000000" w:themeColor="text1"/>
                <w:szCs w:val="24"/>
              </w:rPr>
              <w:t>殖</w:t>
            </w:r>
            <w:proofErr w:type="gramEnd"/>
          </w:p>
          <w:p w:rsidR="00785475" w:rsidRPr="002B2AB9" w:rsidRDefault="00785475" w:rsidP="00785475">
            <w:pPr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屠體分切與應用</w:t>
            </w:r>
          </w:p>
          <w:p w:rsidR="00981C68" w:rsidRPr="002B2AB9" w:rsidRDefault="00981C68" w:rsidP="00842F4A">
            <w:pPr>
              <w:spacing w:line="280" w:lineRule="exact"/>
              <w:rPr>
                <w:rFonts w:eastAsia="標楷體"/>
                <w:bCs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672" w:type="dxa"/>
          </w:tcPr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1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981C68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  <w:p w:rsidR="00981C68" w:rsidRPr="002B2AB9" w:rsidRDefault="00785475" w:rsidP="00842F4A">
            <w:pPr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/>
                <w:color w:val="000000" w:themeColor="text1"/>
                <w:szCs w:val="24"/>
              </w:rPr>
              <w:t>2</w:t>
            </w:r>
            <w:r w:rsidR="00AB1552">
              <w:rPr>
                <w:rFonts w:eastAsia="標楷體" w:hint="eastAsia"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610" w:type="dxa"/>
          </w:tcPr>
          <w:p w:rsidR="00981C68" w:rsidRPr="002B2AB9" w:rsidRDefault="00981C68" w:rsidP="00842F4A">
            <w:pPr>
              <w:widowControl/>
              <w:spacing w:line="280" w:lineRule="exact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F32CC3" w:rsidRPr="002B2AB9" w:rsidTr="009D4BF3">
        <w:trPr>
          <w:cantSplit/>
          <w:trHeight w:val="400"/>
          <w:jc w:val="center"/>
        </w:trPr>
        <w:tc>
          <w:tcPr>
            <w:tcW w:w="604" w:type="dxa"/>
            <w:vAlign w:val="center"/>
          </w:tcPr>
          <w:p w:rsidR="00981C68" w:rsidRPr="002B2AB9" w:rsidRDefault="00981C68" w:rsidP="00842F4A">
            <w:pPr>
              <w:spacing w:line="0" w:lineRule="atLeast"/>
              <w:ind w:left="28" w:right="28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B2AB9">
              <w:rPr>
                <w:rFonts w:eastAsia="標楷體" w:hAnsi="標楷體"/>
                <w:color w:val="000000" w:themeColor="text1"/>
                <w:szCs w:val="24"/>
              </w:rPr>
              <w:t>小計</w:t>
            </w:r>
          </w:p>
        </w:tc>
        <w:tc>
          <w:tcPr>
            <w:tcW w:w="2694" w:type="dxa"/>
            <w:vAlign w:val="center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C68" w:rsidRPr="002B2AB9" w:rsidRDefault="00BD764D" w:rsidP="00842F4A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35381E" w:rsidRPr="002B2AB9">
              <w:rPr>
                <w:rFonts w:eastAsia="標楷體"/>
                <w:b/>
                <w:color w:val="000000" w:themeColor="text1"/>
                <w:szCs w:val="24"/>
              </w:rPr>
              <w:t>9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81C68" w:rsidRPr="002B2AB9" w:rsidRDefault="0035381E" w:rsidP="00842F4A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19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2871" w:type="dxa"/>
            <w:vAlign w:val="center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81C68" w:rsidRPr="002B2AB9" w:rsidRDefault="00981C68" w:rsidP="00842F4A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981C68" w:rsidRPr="002B2AB9" w:rsidRDefault="00785475" w:rsidP="00842F4A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21</w:t>
            </w:r>
            <w:r w:rsidR="00AB1552">
              <w:rPr>
                <w:rFonts w:eastAsia="標楷體" w:hint="eastAsia"/>
                <w:b/>
                <w:color w:val="000000" w:themeColor="text1"/>
                <w:szCs w:val="24"/>
              </w:rPr>
              <w:t>/</w:t>
            </w:r>
            <w:r w:rsidR="00FC094C">
              <w:rPr>
                <w:rFonts w:eastAsia="標楷體" w:hint="eastAsia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981C68" w:rsidRPr="002B2AB9" w:rsidRDefault="00EF54DD" w:rsidP="00056503">
            <w:pPr>
              <w:snapToGrid w:val="0"/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2B2AB9">
              <w:rPr>
                <w:rFonts w:eastAsia="標楷體"/>
                <w:b/>
                <w:color w:val="000000" w:themeColor="text1"/>
                <w:szCs w:val="24"/>
              </w:rPr>
              <w:t>1</w:t>
            </w:r>
            <w:r w:rsidR="00785475" w:rsidRPr="002B2AB9">
              <w:rPr>
                <w:rFonts w:eastAsia="標楷體"/>
                <w:b/>
                <w:color w:val="000000" w:themeColor="text1"/>
                <w:szCs w:val="24"/>
              </w:rPr>
              <w:t>10</w:t>
            </w:r>
          </w:p>
        </w:tc>
      </w:tr>
    </w:tbl>
    <w:p w:rsidR="00DD12C0" w:rsidRPr="009D4BF3" w:rsidRDefault="00981C68" w:rsidP="009D4BF3">
      <w:pPr>
        <w:snapToGrid w:val="0"/>
        <w:spacing w:before="120" w:after="60" w:line="240" w:lineRule="exact"/>
        <w:ind w:leftChars="75" w:left="180" w:firstLineChars="240" w:firstLine="576"/>
        <w:rPr>
          <w:rFonts w:eastAsia="標楷體"/>
          <w:szCs w:val="24"/>
        </w:rPr>
      </w:pPr>
      <w:proofErr w:type="gramStart"/>
      <w:r w:rsidRPr="002B2AB9">
        <w:rPr>
          <w:rFonts w:eastAsia="標楷體" w:hAnsi="標楷體"/>
          <w:color w:val="000000" w:themeColor="text1"/>
          <w:szCs w:val="24"/>
        </w:rPr>
        <w:t>註</w:t>
      </w:r>
      <w:proofErr w:type="gramEnd"/>
      <w:r w:rsidRPr="002B2AB9">
        <w:rPr>
          <w:rFonts w:eastAsia="標楷體" w:hAnsi="標楷體"/>
          <w:color w:val="000000" w:themeColor="text1"/>
          <w:szCs w:val="24"/>
        </w:rPr>
        <w:t>：</w:t>
      </w:r>
      <w:r w:rsidR="00FC094C" w:rsidRPr="009D4BF3">
        <w:rPr>
          <w:rFonts w:eastAsia="標楷體" w:hAnsi="標楷體" w:hint="eastAsia"/>
          <w:szCs w:val="24"/>
        </w:rPr>
        <w:t>1.</w:t>
      </w:r>
      <w:r w:rsidRPr="009D4BF3">
        <w:rPr>
          <w:rFonts w:eastAsia="標楷體" w:hAnsi="標楷體"/>
          <w:szCs w:val="24"/>
        </w:rPr>
        <w:t>本系學生至少應修滿</w:t>
      </w:r>
      <w:r w:rsidRPr="009D4BF3">
        <w:rPr>
          <w:rFonts w:eastAsia="標楷體" w:hAnsi="標楷體"/>
          <w:b/>
          <w:szCs w:val="24"/>
          <w:u w:val="single"/>
        </w:rPr>
        <w:t xml:space="preserve">　</w:t>
      </w:r>
      <w:r w:rsidRPr="009D4BF3">
        <w:rPr>
          <w:rFonts w:eastAsia="標楷體"/>
          <w:b/>
          <w:szCs w:val="24"/>
          <w:u w:val="single"/>
        </w:rPr>
        <w:t>130</w:t>
      </w:r>
      <w:r w:rsidRPr="009D4BF3">
        <w:rPr>
          <w:rFonts w:eastAsia="標楷體" w:hAnsi="標楷體"/>
          <w:b/>
          <w:szCs w:val="24"/>
          <w:u w:val="single"/>
        </w:rPr>
        <w:t xml:space="preserve">　</w:t>
      </w:r>
      <w:r w:rsidRPr="009D4BF3">
        <w:rPr>
          <w:rFonts w:eastAsia="標楷體" w:hAnsi="標楷體"/>
          <w:szCs w:val="24"/>
        </w:rPr>
        <w:t>學分始得畢業</w:t>
      </w:r>
      <w:r w:rsidRPr="009D4BF3">
        <w:rPr>
          <w:rFonts w:eastAsia="標楷體"/>
          <w:szCs w:val="24"/>
        </w:rPr>
        <w:t>(</w:t>
      </w:r>
      <w:r w:rsidRPr="009D4BF3">
        <w:rPr>
          <w:rFonts w:eastAsia="標楷體" w:hAnsi="標楷體"/>
          <w:szCs w:val="24"/>
        </w:rPr>
        <w:t>其中必修應修</w:t>
      </w:r>
      <w:r w:rsidR="003268CB" w:rsidRPr="003268CB">
        <w:rPr>
          <w:rFonts w:eastAsia="標楷體" w:hAnsi="標楷體" w:hint="eastAsia"/>
          <w:szCs w:val="24"/>
          <w:u w:val="single"/>
        </w:rPr>
        <w:t xml:space="preserve"> </w:t>
      </w:r>
      <w:r w:rsidR="000D2AD9" w:rsidRPr="003268CB">
        <w:rPr>
          <w:rFonts w:eastAsia="標楷體"/>
          <w:b/>
          <w:szCs w:val="24"/>
          <w:u w:val="single"/>
        </w:rPr>
        <w:t>8</w:t>
      </w:r>
      <w:r w:rsidR="003268CB" w:rsidRPr="003268CB">
        <w:rPr>
          <w:rFonts w:eastAsia="標楷體" w:hint="eastAsia"/>
          <w:b/>
          <w:szCs w:val="24"/>
          <w:u w:val="single"/>
        </w:rPr>
        <w:t>8</w:t>
      </w:r>
      <w:r w:rsidR="003268CB">
        <w:rPr>
          <w:rFonts w:eastAsia="標楷體" w:hint="eastAsia"/>
          <w:b/>
          <w:szCs w:val="24"/>
          <w:u w:val="single"/>
        </w:rPr>
        <w:t xml:space="preserve"> </w:t>
      </w:r>
      <w:r w:rsidRPr="009D4BF3">
        <w:rPr>
          <w:rFonts w:eastAsia="標楷體" w:hAnsi="標楷體"/>
          <w:szCs w:val="24"/>
        </w:rPr>
        <w:t>學分，選修應修</w:t>
      </w:r>
      <w:r w:rsidRPr="009D4BF3">
        <w:rPr>
          <w:rFonts w:eastAsia="標楷體" w:hAnsi="標楷體"/>
          <w:b/>
          <w:szCs w:val="24"/>
          <w:u w:val="single"/>
        </w:rPr>
        <w:t xml:space="preserve">　</w:t>
      </w:r>
      <w:r w:rsidR="000D2AD9" w:rsidRPr="009D4BF3">
        <w:rPr>
          <w:rFonts w:eastAsia="標楷體"/>
          <w:b/>
          <w:szCs w:val="24"/>
          <w:u w:val="single"/>
        </w:rPr>
        <w:t>4</w:t>
      </w:r>
      <w:r w:rsidR="0095656C" w:rsidRPr="009D4BF3">
        <w:rPr>
          <w:rFonts w:eastAsia="標楷體"/>
          <w:b/>
          <w:szCs w:val="24"/>
          <w:u w:val="single"/>
        </w:rPr>
        <w:t>2</w:t>
      </w:r>
      <w:r w:rsidRPr="009D4BF3">
        <w:rPr>
          <w:rFonts w:eastAsia="標楷體" w:hAnsi="標楷體"/>
          <w:b/>
          <w:szCs w:val="24"/>
          <w:u w:val="single"/>
        </w:rPr>
        <w:t xml:space="preserve">　</w:t>
      </w:r>
      <w:r w:rsidRPr="009D4BF3">
        <w:rPr>
          <w:rFonts w:eastAsia="標楷體" w:hAnsi="標楷體"/>
          <w:szCs w:val="24"/>
        </w:rPr>
        <w:t>學分</w:t>
      </w:r>
      <w:r w:rsidRPr="009D4BF3">
        <w:rPr>
          <w:rFonts w:eastAsia="標楷體"/>
          <w:szCs w:val="24"/>
        </w:rPr>
        <w:t>)</w:t>
      </w:r>
    </w:p>
    <w:p w:rsidR="00FC094C" w:rsidRPr="009D4BF3" w:rsidRDefault="00FC094C" w:rsidP="009D4BF3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9D4BF3">
        <w:rPr>
          <w:rFonts w:eastAsia="標楷體"/>
          <w:szCs w:val="24"/>
        </w:rPr>
        <w:t>2.</w:t>
      </w:r>
      <w:r w:rsidRPr="009D4BF3">
        <w:rPr>
          <w:rFonts w:eastAsia="標楷體" w:hint="eastAsia"/>
          <w:szCs w:val="24"/>
        </w:rPr>
        <w:t>「外語實務」每學期皆開放修課，並須於畢業前依本校「外語實務課程實施要點」規定修畢。</w:t>
      </w:r>
    </w:p>
    <w:p w:rsidR="00FC094C" w:rsidRPr="009D4BF3" w:rsidRDefault="00FC094C" w:rsidP="009D4BF3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9D4BF3">
        <w:rPr>
          <w:rFonts w:eastAsia="標楷體"/>
          <w:szCs w:val="24"/>
        </w:rPr>
        <w:t>3.</w:t>
      </w:r>
      <w:r w:rsidRPr="009D4BF3">
        <w:rPr>
          <w:rFonts w:eastAsia="標楷體" w:hint="eastAsia"/>
          <w:szCs w:val="24"/>
        </w:rPr>
        <w:t>學生於畢業前需修習「通識教育講座」</w:t>
      </w:r>
      <w:r w:rsidRPr="009D4BF3">
        <w:rPr>
          <w:rFonts w:eastAsia="標楷體"/>
          <w:szCs w:val="24"/>
        </w:rPr>
        <w:t>1</w:t>
      </w:r>
      <w:r w:rsidRPr="009D4BF3">
        <w:rPr>
          <w:rFonts w:eastAsia="標楷體" w:hint="eastAsia"/>
          <w:szCs w:val="24"/>
        </w:rPr>
        <w:t>學分課程。各系依序開課，開課學期不固定。</w:t>
      </w:r>
    </w:p>
    <w:p w:rsidR="002B2AB9" w:rsidRPr="009D4BF3" w:rsidRDefault="009D4BF3" w:rsidP="009D4BF3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9D4BF3">
        <w:rPr>
          <w:rFonts w:eastAsia="標楷體" w:hAnsi="標楷體" w:hint="eastAsia"/>
          <w:szCs w:val="24"/>
        </w:rPr>
        <w:t>4</w:t>
      </w:r>
      <w:r w:rsidR="002B2AB9" w:rsidRPr="009D4BF3">
        <w:rPr>
          <w:rFonts w:eastAsia="標楷體" w:hAnsi="標楷體" w:hint="eastAsia"/>
          <w:szCs w:val="24"/>
        </w:rPr>
        <w:t>.</w:t>
      </w:r>
      <w:r w:rsidR="002B2AB9" w:rsidRPr="009D4BF3">
        <w:rPr>
          <w:rFonts w:eastAsia="標楷體"/>
        </w:rPr>
        <w:t xml:space="preserve"> </w:t>
      </w:r>
      <w:r w:rsidR="002B2AB9" w:rsidRPr="009D4BF3">
        <w:rPr>
          <w:rFonts w:eastAsia="標楷體" w:hAnsi="標楷體"/>
        </w:rPr>
        <w:t>校外實習課程</w:t>
      </w:r>
      <w:r w:rsidR="002B2AB9" w:rsidRPr="009D4BF3">
        <w:rPr>
          <w:rFonts w:eastAsia="標楷體"/>
        </w:rPr>
        <w:t>:</w:t>
      </w:r>
      <w:r w:rsidR="002B2AB9" w:rsidRPr="009D4BF3">
        <w:rPr>
          <w:rFonts w:eastAsia="標楷體" w:hAnsi="標楷體"/>
        </w:rPr>
        <w:t>校外實習</w:t>
      </w:r>
      <w:r w:rsidR="002B2AB9" w:rsidRPr="009D4BF3">
        <w:rPr>
          <w:rFonts w:eastAsia="標楷體" w:hAnsi="標楷體" w:hint="eastAsia"/>
        </w:rPr>
        <w:t>、</w:t>
      </w:r>
      <w:r w:rsidR="002B2AB9" w:rsidRPr="009D4BF3">
        <w:rPr>
          <w:rFonts w:eastAsia="標楷體" w:hAnsi="標楷體"/>
          <w:szCs w:val="24"/>
        </w:rPr>
        <w:t>畜產產業實習或現場實務實習</w:t>
      </w:r>
      <w:r w:rsidR="002B2AB9" w:rsidRPr="009D4BF3">
        <w:rPr>
          <w:rFonts w:eastAsia="標楷體"/>
          <w:szCs w:val="24"/>
        </w:rPr>
        <w:t>(</w:t>
      </w:r>
      <w:r w:rsidR="002B2AB9" w:rsidRPr="009D4BF3">
        <w:rPr>
          <w:rFonts w:eastAsia="標楷體" w:hAnsi="標楷體"/>
          <w:szCs w:val="24"/>
        </w:rPr>
        <w:t>二擇</w:t>
      </w:r>
      <w:proofErr w:type="gramStart"/>
      <w:r w:rsidR="002B2AB9" w:rsidRPr="009D4BF3">
        <w:rPr>
          <w:rFonts w:eastAsia="標楷體" w:hAnsi="標楷體"/>
          <w:szCs w:val="24"/>
        </w:rPr>
        <w:t>一</w:t>
      </w:r>
      <w:proofErr w:type="gramEnd"/>
      <w:r w:rsidR="002B2AB9" w:rsidRPr="009D4BF3">
        <w:rPr>
          <w:rFonts w:eastAsia="標楷體"/>
          <w:szCs w:val="24"/>
        </w:rPr>
        <w:t>)</w:t>
      </w:r>
      <w:r w:rsidR="002B2AB9" w:rsidRPr="009D4BF3">
        <w:rPr>
          <w:rFonts w:eastAsia="標楷體" w:hint="eastAsia"/>
          <w:szCs w:val="24"/>
        </w:rPr>
        <w:t>。</w:t>
      </w:r>
    </w:p>
    <w:sectPr w:rsidR="002B2AB9" w:rsidRPr="009D4BF3" w:rsidSect="00F32CC3">
      <w:footerReference w:type="default" r:id="rId7"/>
      <w:pgSz w:w="16838" w:h="11906" w:orient="landscape"/>
      <w:pgMar w:top="567" w:right="1134" w:bottom="567" w:left="113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FC" w:rsidRPr="00F47474" w:rsidRDefault="00A070FC" w:rsidP="00C64B62">
      <w:pPr>
        <w:rPr>
          <w:szCs w:val="24"/>
        </w:rPr>
      </w:pPr>
      <w:r>
        <w:separator/>
      </w:r>
    </w:p>
  </w:endnote>
  <w:endnote w:type="continuationSeparator" w:id="0">
    <w:p w:rsidR="00A070FC" w:rsidRPr="00F47474" w:rsidRDefault="00A070FC" w:rsidP="00C64B62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815"/>
      <w:docPartObj>
        <w:docPartGallery w:val="Page Numbers (Bottom of Page)"/>
        <w:docPartUnique/>
      </w:docPartObj>
    </w:sdtPr>
    <w:sdtEndPr/>
    <w:sdtContent>
      <w:p w:rsidR="00F32CC3" w:rsidRDefault="0079118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DB8" w:rsidRPr="00B90DB8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F32CC3" w:rsidRDefault="00F32C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FC" w:rsidRPr="00F47474" w:rsidRDefault="00A070FC" w:rsidP="00C64B62">
      <w:pPr>
        <w:rPr>
          <w:szCs w:val="24"/>
        </w:rPr>
      </w:pPr>
      <w:r>
        <w:separator/>
      </w:r>
    </w:p>
  </w:footnote>
  <w:footnote w:type="continuationSeparator" w:id="0">
    <w:p w:rsidR="00A070FC" w:rsidRPr="00F47474" w:rsidRDefault="00A070FC" w:rsidP="00C64B62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C68"/>
    <w:rsid w:val="00056503"/>
    <w:rsid w:val="00094C59"/>
    <w:rsid w:val="000975C2"/>
    <w:rsid w:val="000975D9"/>
    <w:rsid w:val="000A3BE6"/>
    <w:rsid w:val="000D2AD9"/>
    <w:rsid w:val="00121C80"/>
    <w:rsid w:val="001F46E5"/>
    <w:rsid w:val="00217847"/>
    <w:rsid w:val="00222DDB"/>
    <w:rsid w:val="002B2AB9"/>
    <w:rsid w:val="002B40C1"/>
    <w:rsid w:val="002D51D9"/>
    <w:rsid w:val="002E7885"/>
    <w:rsid w:val="002F117C"/>
    <w:rsid w:val="00314E26"/>
    <w:rsid w:val="003268CB"/>
    <w:rsid w:val="0035381E"/>
    <w:rsid w:val="003A7FDD"/>
    <w:rsid w:val="003C563C"/>
    <w:rsid w:val="00402C39"/>
    <w:rsid w:val="0046000D"/>
    <w:rsid w:val="00480A60"/>
    <w:rsid w:val="00495BCB"/>
    <w:rsid w:val="004D097D"/>
    <w:rsid w:val="00572CD4"/>
    <w:rsid w:val="005D11D2"/>
    <w:rsid w:val="00624D9D"/>
    <w:rsid w:val="00652301"/>
    <w:rsid w:val="00667014"/>
    <w:rsid w:val="00695A8D"/>
    <w:rsid w:val="006D05FC"/>
    <w:rsid w:val="0070245D"/>
    <w:rsid w:val="00712361"/>
    <w:rsid w:val="00716716"/>
    <w:rsid w:val="00735733"/>
    <w:rsid w:val="00754E81"/>
    <w:rsid w:val="0077559B"/>
    <w:rsid w:val="00785475"/>
    <w:rsid w:val="00791188"/>
    <w:rsid w:val="00794BD2"/>
    <w:rsid w:val="007A4E5E"/>
    <w:rsid w:val="007F197D"/>
    <w:rsid w:val="00836772"/>
    <w:rsid w:val="00842F4A"/>
    <w:rsid w:val="00877E8E"/>
    <w:rsid w:val="008B18C3"/>
    <w:rsid w:val="008C60E4"/>
    <w:rsid w:val="0095656C"/>
    <w:rsid w:val="00981C68"/>
    <w:rsid w:val="0098695A"/>
    <w:rsid w:val="009D4BF3"/>
    <w:rsid w:val="009F5B4D"/>
    <w:rsid w:val="00A070FC"/>
    <w:rsid w:val="00A832CE"/>
    <w:rsid w:val="00AB1552"/>
    <w:rsid w:val="00AF3741"/>
    <w:rsid w:val="00B11568"/>
    <w:rsid w:val="00B20222"/>
    <w:rsid w:val="00B90DB8"/>
    <w:rsid w:val="00BD764D"/>
    <w:rsid w:val="00C331B1"/>
    <w:rsid w:val="00C61E77"/>
    <w:rsid w:val="00C64B62"/>
    <w:rsid w:val="00C93D46"/>
    <w:rsid w:val="00CF7BE8"/>
    <w:rsid w:val="00DD12C0"/>
    <w:rsid w:val="00E11308"/>
    <w:rsid w:val="00E17F35"/>
    <w:rsid w:val="00E65840"/>
    <w:rsid w:val="00EC7F8D"/>
    <w:rsid w:val="00EF54DD"/>
    <w:rsid w:val="00F32CC3"/>
    <w:rsid w:val="00F80514"/>
    <w:rsid w:val="00F8715D"/>
    <w:rsid w:val="00F94E97"/>
    <w:rsid w:val="00FB227C"/>
    <w:rsid w:val="00F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rsid w:val="00981C68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66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7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4B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64B6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B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C64B6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教務處課務組潘淑娟</cp:lastModifiedBy>
  <cp:revision>24</cp:revision>
  <cp:lastPrinted>2013-10-08T00:51:00Z</cp:lastPrinted>
  <dcterms:created xsi:type="dcterms:W3CDTF">2013-10-09T08:05:00Z</dcterms:created>
  <dcterms:modified xsi:type="dcterms:W3CDTF">2014-10-14T01:37:00Z</dcterms:modified>
</cp:coreProperties>
</file>