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4F" w:rsidRPr="00615461" w:rsidRDefault="009B244F" w:rsidP="00615461">
      <w:pPr>
        <w:snapToGrid w:val="0"/>
        <w:spacing w:after="120" w:line="400" w:lineRule="exact"/>
        <w:jc w:val="center"/>
        <w:rPr>
          <w:rFonts w:eastAsia="標楷體"/>
          <w:b/>
          <w:color w:val="333399"/>
          <w:sz w:val="40"/>
          <w:szCs w:val="40"/>
        </w:rPr>
      </w:pPr>
      <w:r w:rsidRPr="00615461">
        <w:rPr>
          <w:rFonts w:eastAsia="標楷體" w:hint="eastAsia"/>
          <w:sz w:val="40"/>
          <w:szCs w:val="40"/>
        </w:rPr>
        <w:t xml:space="preserve">國立屏東科技大學　</w:t>
      </w:r>
      <w:r w:rsidRPr="00615461">
        <w:rPr>
          <w:rFonts w:eastAsia="標楷體" w:hint="eastAsia"/>
          <w:b/>
          <w:sz w:val="40"/>
          <w:szCs w:val="40"/>
          <w:u w:val="single"/>
        </w:rPr>
        <w:t>獸醫學系</w:t>
      </w:r>
      <w:r w:rsidRPr="00615461">
        <w:rPr>
          <w:rFonts w:eastAsia="標楷體" w:hint="eastAsia"/>
          <w:sz w:val="40"/>
          <w:szCs w:val="40"/>
        </w:rPr>
        <w:t xml:space="preserve">　（四年制）五年課程規劃表</w:t>
      </w:r>
    </w:p>
    <w:tbl>
      <w:tblPr>
        <w:tblW w:w="15824" w:type="dxa"/>
        <w:jc w:val="center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1984"/>
        <w:gridCol w:w="567"/>
        <w:gridCol w:w="1843"/>
        <w:gridCol w:w="567"/>
        <w:gridCol w:w="1843"/>
        <w:gridCol w:w="584"/>
        <w:gridCol w:w="1967"/>
        <w:gridCol w:w="585"/>
        <w:gridCol w:w="2108"/>
        <w:gridCol w:w="567"/>
        <w:gridCol w:w="1985"/>
        <w:gridCol w:w="585"/>
      </w:tblGrid>
      <w:tr w:rsidR="008E1DF0" w:rsidRPr="008E1DF0" w:rsidTr="00E447A4">
        <w:trPr>
          <w:cantSplit/>
          <w:trHeight w:val="312"/>
          <w:tblHeader/>
          <w:jc w:val="center"/>
        </w:trPr>
        <w:tc>
          <w:tcPr>
            <w:tcW w:w="639" w:type="dxa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學年</w:t>
            </w:r>
          </w:p>
        </w:tc>
        <w:tc>
          <w:tcPr>
            <w:tcW w:w="4961" w:type="dxa"/>
            <w:gridSpan w:val="4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第一學年</w:t>
            </w:r>
          </w:p>
        </w:tc>
        <w:tc>
          <w:tcPr>
            <w:tcW w:w="4979" w:type="dxa"/>
            <w:gridSpan w:val="4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第二學年</w:t>
            </w:r>
          </w:p>
        </w:tc>
        <w:tc>
          <w:tcPr>
            <w:tcW w:w="5245" w:type="dxa"/>
            <w:gridSpan w:val="4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第三學年</w:t>
            </w:r>
          </w:p>
        </w:tc>
      </w:tr>
      <w:tr w:rsidR="008E1DF0" w:rsidRPr="008E1DF0" w:rsidTr="00E447A4">
        <w:trPr>
          <w:cantSplit/>
          <w:trHeight w:val="415"/>
          <w:tblHeader/>
          <w:jc w:val="center"/>
        </w:trPr>
        <w:tc>
          <w:tcPr>
            <w:tcW w:w="639" w:type="dxa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學期</w:t>
            </w:r>
          </w:p>
        </w:tc>
        <w:tc>
          <w:tcPr>
            <w:tcW w:w="2551" w:type="dxa"/>
            <w:gridSpan w:val="2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第一學期</w:t>
            </w:r>
          </w:p>
        </w:tc>
        <w:tc>
          <w:tcPr>
            <w:tcW w:w="2410" w:type="dxa"/>
            <w:gridSpan w:val="2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第二學期</w:t>
            </w:r>
          </w:p>
        </w:tc>
        <w:tc>
          <w:tcPr>
            <w:tcW w:w="2427" w:type="dxa"/>
            <w:gridSpan w:val="2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第一學期</w:t>
            </w:r>
          </w:p>
        </w:tc>
        <w:tc>
          <w:tcPr>
            <w:tcW w:w="2552" w:type="dxa"/>
            <w:gridSpan w:val="2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第二學期</w:t>
            </w:r>
          </w:p>
        </w:tc>
        <w:tc>
          <w:tcPr>
            <w:tcW w:w="2675" w:type="dxa"/>
            <w:gridSpan w:val="2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第一學期</w:t>
            </w:r>
          </w:p>
        </w:tc>
        <w:tc>
          <w:tcPr>
            <w:tcW w:w="2570" w:type="dxa"/>
            <w:gridSpan w:val="2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第二學期</w:t>
            </w:r>
          </w:p>
        </w:tc>
      </w:tr>
      <w:tr w:rsidR="008E1DF0" w:rsidRPr="008E1DF0" w:rsidTr="00E447A4">
        <w:trPr>
          <w:cantSplit/>
          <w:trHeight w:val="265"/>
          <w:tblHeader/>
          <w:jc w:val="center"/>
        </w:trPr>
        <w:tc>
          <w:tcPr>
            <w:tcW w:w="639" w:type="dxa"/>
            <w:vAlign w:val="center"/>
          </w:tcPr>
          <w:p w:rsidR="009B244F" w:rsidRPr="008E1DF0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8E1DF0">
              <w:rPr>
                <w:rFonts w:eastAsia="標楷體" w:hint="eastAsia"/>
              </w:rPr>
              <w:t>修別</w:t>
            </w:r>
            <w:proofErr w:type="gramEnd"/>
          </w:p>
        </w:tc>
        <w:tc>
          <w:tcPr>
            <w:tcW w:w="1984" w:type="dxa"/>
            <w:vAlign w:val="center"/>
          </w:tcPr>
          <w:p w:rsidR="009B244F" w:rsidRPr="00E447A4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567" w:type="dxa"/>
            <w:vAlign w:val="center"/>
          </w:tcPr>
          <w:p w:rsidR="008E1DF0" w:rsidRPr="00E447A4" w:rsidRDefault="00C0515C" w:rsidP="008E1DF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學分/</w:t>
            </w:r>
          </w:p>
          <w:p w:rsidR="009B244F" w:rsidRPr="00E447A4" w:rsidRDefault="00C0515C" w:rsidP="008E1DF0">
            <w:pPr>
              <w:snapToGrid w:val="0"/>
              <w:spacing w:line="24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1843" w:type="dxa"/>
            <w:vAlign w:val="center"/>
          </w:tcPr>
          <w:p w:rsidR="009B244F" w:rsidRPr="00E447A4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567" w:type="dxa"/>
            <w:vAlign w:val="center"/>
          </w:tcPr>
          <w:p w:rsidR="008E1DF0" w:rsidRPr="00E447A4" w:rsidRDefault="00C0515C" w:rsidP="008E1DF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學分/</w:t>
            </w:r>
          </w:p>
          <w:p w:rsidR="009B244F" w:rsidRPr="00E447A4" w:rsidRDefault="00C0515C" w:rsidP="008E1DF0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1843" w:type="dxa"/>
            <w:vAlign w:val="center"/>
          </w:tcPr>
          <w:p w:rsidR="009B244F" w:rsidRPr="00E447A4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584" w:type="dxa"/>
            <w:vAlign w:val="center"/>
          </w:tcPr>
          <w:p w:rsidR="008E1DF0" w:rsidRPr="00E447A4" w:rsidRDefault="00C0515C" w:rsidP="008E1DF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學分/</w:t>
            </w:r>
          </w:p>
          <w:p w:rsidR="009B244F" w:rsidRPr="00E447A4" w:rsidRDefault="00C0515C" w:rsidP="008E1DF0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1967" w:type="dxa"/>
            <w:vAlign w:val="center"/>
          </w:tcPr>
          <w:p w:rsidR="009B244F" w:rsidRPr="00E447A4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585" w:type="dxa"/>
            <w:vAlign w:val="center"/>
          </w:tcPr>
          <w:p w:rsidR="008E1DF0" w:rsidRPr="00E447A4" w:rsidRDefault="00C0515C" w:rsidP="008E1DF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學分/</w:t>
            </w:r>
          </w:p>
          <w:p w:rsidR="009B244F" w:rsidRPr="00E447A4" w:rsidRDefault="00C0515C" w:rsidP="008E1DF0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2108" w:type="dxa"/>
            <w:vAlign w:val="center"/>
          </w:tcPr>
          <w:p w:rsidR="009B244F" w:rsidRPr="00E447A4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567" w:type="dxa"/>
            <w:vAlign w:val="center"/>
          </w:tcPr>
          <w:p w:rsidR="008E1DF0" w:rsidRPr="00E447A4" w:rsidRDefault="00C0515C" w:rsidP="008E1DF0">
            <w:pPr>
              <w:snapToGrid w:val="0"/>
              <w:spacing w:line="240" w:lineRule="exact"/>
              <w:ind w:rightChars="-11" w:right="-26"/>
              <w:rPr>
                <w:rFonts w:ascii="標楷體" w:eastAsia="標楷體" w:hAnsi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學分/</w:t>
            </w:r>
          </w:p>
          <w:p w:rsidR="009B244F" w:rsidRPr="00E447A4" w:rsidRDefault="00C0515C" w:rsidP="008E1DF0">
            <w:pPr>
              <w:snapToGrid w:val="0"/>
              <w:spacing w:line="240" w:lineRule="exact"/>
              <w:ind w:rightChars="-11" w:right="-26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1985" w:type="dxa"/>
            <w:vAlign w:val="center"/>
          </w:tcPr>
          <w:p w:rsidR="009B244F" w:rsidRPr="00E447A4" w:rsidRDefault="009B244F" w:rsidP="00BB6150">
            <w:pPr>
              <w:spacing w:line="240" w:lineRule="exac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sz w:val="20"/>
                <w:szCs w:val="20"/>
              </w:rPr>
              <w:t>科目</w:t>
            </w:r>
          </w:p>
        </w:tc>
        <w:tc>
          <w:tcPr>
            <w:tcW w:w="585" w:type="dxa"/>
            <w:tcBorders>
              <w:bottom w:val="single" w:sz="6" w:space="0" w:color="auto"/>
            </w:tcBorders>
            <w:vAlign w:val="center"/>
          </w:tcPr>
          <w:p w:rsidR="008E1DF0" w:rsidRPr="00E447A4" w:rsidRDefault="00C0515C" w:rsidP="008E1DF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學分/</w:t>
            </w:r>
          </w:p>
          <w:p w:rsidR="009B244F" w:rsidRPr="00E447A4" w:rsidRDefault="00C0515C" w:rsidP="008E1DF0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</w:tr>
      <w:tr w:rsidR="008E1DF0" w:rsidRPr="008E1DF0" w:rsidTr="00E447A4">
        <w:trPr>
          <w:cantSplit/>
          <w:trHeight w:val="4170"/>
          <w:jc w:val="center"/>
        </w:trPr>
        <w:tc>
          <w:tcPr>
            <w:tcW w:w="639" w:type="dxa"/>
            <w:textDirection w:val="tbRlV"/>
            <w:vAlign w:val="center"/>
          </w:tcPr>
          <w:p w:rsidR="009B244F" w:rsidRPr="008E1DF0" w:rsidRDefault="009B244F" w:rsidP="00BB615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必修</w:t>
            </w:r>
          </w:p>
        </w:tc>
        <w:tc>
          <w:tcPr>
            <w:tcW w:w="1984" w:type="dxa"/>
          </w:tcPr>
          <w:p w:rsidR="009B244F" w:rsidRPr="00594333" w:rsidRDefault="00D04DFA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大</w:t>
            </w:r>
            <w:proofErr w:type="gramStart"/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一</w:t>
            </w:r>
            <w:proofErr w:type="gramEnd"/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體育</w:t>
            </w: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(1)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國文</w:t>
            </w:r>
            <w:r w:rsidR="009B2FE2"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(</w:t>
            </w:r>
            <w:r w:rsidR="009B2FE2"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閱讀與寫作</w:t>
            </w:r>
            <w:r w:rsidR="009B2FE2"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)(1)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大</w:t>
            </w:r>
            <w:proofErr w:type="gramStart"/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一</w:t>
            </w:r>
            <w:proofErr w:type="gramEnd"/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英文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(1)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通識</w:t>
            </w:r>
            <w:r w:rsidR="009B2FE2"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課程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英語聽講練習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101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生活服務教育</w:t>
            </w:r>
          </w:p>
          <w:p w:rsidR="008E1DF0" w:rsidRPr="00594333" w:rsidRDefault="008E1DF0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外語實務</w:t>
            </w: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(</w:t>
            </w:r>
            <w:proofErr w:type="gramStart"/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註</w:t>
            </w:r>
            <w:proofErr w:type="gramEnd"/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2)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普通化學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普通化學實驗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生物統計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生物統計實習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獸醫解剖學</w:t>
            </w:r>
            <w:r w:rsidRPr="00594333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獸醫解剖學實習</w:t>
            </w:r>
            <w:r w:rsidRPr="00594333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594333" w:rsidRDefault="009B244F" w:rsidP="008E1DF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動物飼養管理學</w:t>
            </w:r>
          </w:p>
        </w:tc>
        <w:tc>
          <w:tcPr>
            <w:tcW w:w="567" w:type="dxa"/>
          </w:tcPr>
          <w:p w:rsidR="009B244F" w:rsidRPr="00594333" w:rsidRDefault="009B244F" w:rsidP="009B2FE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594333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594333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594333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594333" w:rsidRDefault="00AB1B2A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1/2</w:t>
            </w:r>
          </w:p>
          <w:p w:rsidR="009B244F" w:rsidRPr="00594333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0</w:t>
            </w:r>
            <w:r w:rsidR="008E1DF0" w:rsidRPr="00594333">
              <w:rPr>
                <w:rFonts w:eastAsia="標楷體" w:hint="eastAsia"/>
                <w:sz w:val="20"/>
                <w:szCs w:val="20"/>
              </w:rPr>
              <w:t>/2</w:t>
            </w:r>
          </w:p>
          <w:p w:rsidR="008E1DF0" w:rsidRPr="00594333" w:rsidRDefault="008E1DF0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0/</w:t>
            </w:r>
            <w:r w:rsidR="007D3D32" w:rsidRPr="00594333">
              <w:rPr>
                <w:rFonts w:eastAsia="標楷體" w:hint="eastAsia"/>
                <w:sz w:val="20"/>
                <w:szCs w:val="20"/>
              </w:rPr>
              <w:t>0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/3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</w:t>
            </w:r>
            <w:r w:rsidR="00345902" w:rsidRPr="00594333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</w:t>
            </w:r>
            <w:r w:rsidR="00345902" w:rsidRPr="00594333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</w:t>
            </w:r>
            <w:r w:rsidR="000E0BDC" w:rsidRPr="00594333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</w:t>
            </w:r>
            <w:r w:rsidR="000E0BDC" w:rsidRPr="00594333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594333" w:rsidRDefault="009B244F" w:rsidP="009735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594333">
              <w:rPr>
                <w:rFonts w:eastAsia="標楷體" w:hint="eastAsia"/>
                <w:sz w:val="20"/>
                <w:szCs w:val="20"/>
              </w:rPr>
              <w:t>/</w:t>
            </w:r>
            <w:r w:rsidR="000E0BDC" w:rsidRPr="00594333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447A4" w:rsidRPr="00E447A4" w:rsidRDefault="00E447A4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973550">
              <w:rPr>
                <w:rFonts w:eastAsia="標楷體" w:hint="eastAsia"/>
                <w:color w:val="31849B" w:themeColor="accent5" w:themeShade="BF"/>
                <w:sz w:val="20"/>
                <w:szCs w:val="20"/>
                <w:highlight w:val="yellow"/>
              </w:rPr>
              <w:t>通識教育講座</w:t>
            </w:r>
            <w:r w:rsidRPr="00973550">
              <w:rPr>
                <w:rFonts w:eastAsia="標楷體"/>
                <w:color w:val="31849B" w:themeColor="accent5" w:themeShade="BF"/>
                <w:sz w:val="20"/>
                <w:szCs w:val="20"/>
                <w:highlight w:val="yellow"/>
              </w:rPr>
              <w:t>(</w:t>
            </w:r>
            <w:proofErr w:type="gramStart"/>
            <w:r w:rsidRPr="00973550">
              <w:rPr>
                <w:rFonts w:eastAsia="標楷體" w:hint="eastAsia"/>
                <w:color w:val="31849B" w:themeColor="accent5" w:themeShade="BF"/>
                <w:sz w:val="20"/>
                <w:szCs w:val="20"/>
                <w:highlight w:val="yellow"/>
              </w:rPr>
              <w:t>註</w:t>
            </w:r>
            <w:proofErr w:type="gramEnd"/>
            <w:r w:rsidRPr="00973550">
              <w:rPr>
                <w:rFonts w:eastAsia="標楷體"/>
                <w:color w:val="31849B" w:themeColor="accent5" w:themeShade="BF"/>
                <w:sz w:val="20"/>
                <w:szCs w:val="20"/>
                <w:highlight w:val="yellow"/>
              </w:rPr>
              <w:t>3)</w:t>
            </w:r>
          </w:p>
          <w:p w:rsidR="009B244F" w:rsidRPr="00594333" w:rsidRDefault="00D04DFA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大</w:t>
            </w:r>
            <w:proofErr w:type="gramStart"/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一</w:t>
            </w:r>
            <w:proofErr w:type="gramEnd"/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體育</w:t>
            </w: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(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2</w:t>
            </w:r>
            <w:r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國文</w:t>
            </w:r>
            <w:r w:rsidR="009B2FE2"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(</w:t>
            </w:r>
            <w:r w:rsidR="009B2FE2"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閱讀與寫作</w:t>
            </w:r>
            <w:r w:rsidR="009B2FE2"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)(</w:t>
            </w:r>
            <w:r w:rsidR="009B2FE2"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2</w:t>
            </w:r>
            <w:r w:rsidR="009B2FE2" w:rsidRPr="00594333">
              <w:rPr>
                <w:rFonts w:eastAsia="標楷體"/>
                <w:color w:val="31849B" w:themeColor="accent5" w:themeShade="BF"/>
                <w:sz w:val="20"/>
                <w:szCs w:val="20"/>
              </w:rPr>
              <w:t>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大</w:t>
            </w:r>
            <w:proofErr w:type="gramStart"/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一</w:t>
            </w:r>
            <w:proofErr w:type="gramEnd"/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英文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(2)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通識</w:t>
            </w:r>
            <w:r w:rsidR="009B2FE2"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課程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英語聽講練習</w:t>
            </w: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102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生活服務教育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電子計算機概論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動物學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594333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動物學實習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有機化學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獸醫解剖學</w:t>
            </w:r>
            <w:r w:rsidRPr="00594333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594333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594333">
              <w:rPr>
                <w:rFonts w:eastAsia="標楷體" w:hint="eastAsia"/>
                <w:sz w:val="20"/>
                <w:szCs w:val="20"/>
              </w:rPr>
              <w:t>獸醫解剖學實習</w:t>
            </w:r>
            <w:r w:rsidRPr="00594333">
              <w:rPr>
                <w:rFonts w:eastAsia="標楷體" w:hint="eastAsia"/>
                <w:sz w:val="20"/>
                <w:szCs w:val="20"/>
              </w:rPr>
              <w:t>(2)</w:t>
            </w:r>
          </w:p>
        </w:tc>
        <w:tc>
          <w:tcPr>
            <w:tcW w:w="567" w:type="dxa"/>
          </w:tcPr>
          <w:p w:rsidR="00E447A4" w:rsidRDefault="00E447A4" w:rsidP="009B2FE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1/2</w:t>
            </w:r>
          </w:p>
          <w:p w:rsidR="009B244F" w:rsidRPr="008E1DF0" w:rsidRDefault="009B244F" w:rsidP="009B2FE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0E0BDC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3A5A0E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5DC2">
              <w:rPr>
                <w:rFonts w:eastAsia="標楷體" w:hint="eastAsia"/>
                <w:color w:val="FF0000"/>
                <w:sz w:val="20"/>
                <w:szCs w:val="20"/>
              </w:rPr>
              <w:t>0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F24683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0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8E1DF0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0E0BDC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="00345902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A15DC2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5DC2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="00345902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A15DC2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5DC2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="00345902">
              <w:rPr>
                <w:rFonts w:eastAsia="標楷體" w:hint="eastAsia"/>
                <w:sz w:val="20"/>
                <w:szCs w:val="20"/>
              </w:rPr>
              <w:t>/</w:t>
            </w:r>
            <w:r w:rsidRPr="00A15DC2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9735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體育</w:t>
            </w:r>
            <w:r w:rsidR="009B2FE2"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通識</w:t>
            </w:r>
            <w:r w:rsidR="009B2FE2"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課程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生物技術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獸醫細菌學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獸醫細菌學實習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獸醫病毒學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獸醫病毒學實習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生物化學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獸醫生理學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動物組織學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動物組織學實習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</w:tc>
        <w:tc>
          <w:tcPr>
            <w:tcW w:w="584" w:type="dxa"/>
          </w:tcPr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345902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967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體育</w:t>
            </w:r>
            <w:r w:rsidR="009B2FE2"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</w:p>
          <w:p w:rsidR="009B244F" w:rsidRPr="008E1DF0" w:rsidRDefault="009B244F" w:rsidP="00BB6150">
            <w:pPr>
              <w:tabs>
                <w:tab w:val="right" w:pos="2042"/>
              </w:tabs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通識</w:t>
            </w:r>
            <w:r w:rsidR="009B2FE2"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課程</w:t>
            </w:r>
            <w:r w:rsidRPr="008E1DF0">
              <w:rPr>
                <w:rFonts w:eastAsia="標楷體"/>
                <w:color w:val="31849B" w:themeColor="accent5" w:themeShade="BF"/>
                <w:sz w:val="20"/>
                <w:szCs w:val="20"/>
              </w:rPr>
              <w:tab/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憲法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生物化學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生物化學實驗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獸醫寄生蟲學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獸醫寄生蟲學實習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獸醫生理學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獸醫生理學實習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動物組織學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動物組織學實習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</w:tc>
        <w:tc>
          <w:tcPr>
            <w:tcW w:w="585" w:type="dxa"/>
          </w:tcPr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通識</w:t>
            </w:r>
            <w:r w:rsidR="009B2FE2"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課程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獸醫病理學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獸醫病理學實習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獸醫藥理學</w:t>
            </w:r>
            <w:r w:rsidRPr="008E1DF0">
              <w:rPr>
                <w:rFonts w:eastAsia="標楷體" w:hint="eastAsia"/>
                <w:sz w:val="20"/>
                <w:szCs w:val="20"/>
              </w:rPr>
              <w:t>(1)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獸醫免疫學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獸醫免疫學實習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獸醫臨床病理學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獸醫臨床病理學實習</w:t>
            </w:r>
          </w:p>
        </w:tc>
        <w:tc>
          <w:tcPr>
            <w:tcW w:w="567" w:type="dxa"/>
          </w:tcPr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通識</w:t>
            </w:r>
            <w:r w:rsidR="009B2FE2"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選項</w:t>
            </w:r>
            <w:r w:rsidRPr="008E1DF0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課程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獸醫病理學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獸醫病理學實習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獸醫藥理學</w:t>
            </w:r>
            <w:r w:rsidRPr="008E1DF0">
              <w:rPr>
                <w:rFonts w:eastAsia="標楷體" w:hint="eastAsia"/>
                <w:sz w:val="20"/>
                <w:szCs w:val="20"/>
              </w:rPr>
              <w:t>(2)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獸醫藥理學實習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獸醫臨床診斷學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獸醫臨床診斷學實習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獸醫外科學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獸醫麻醉學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獸醫麻醉學實習</w:t>
            </w:r>
          </w:p>
        </w:tc>
        <w:tc>
          <w:tcPr>
            <w:tcW w:w="585" w:type="dxa"/>
            <w:tcBorders>
              <w:left w:val="single" w:sz="6" w:space="0" w:color="auto"/>
            </w:tcBorders>
          </w:tcPr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8E1DF0" w:rsidRPr="008E1DF0" w:rsidTr="00E447A4">
        <w:trPr>
          <w:trHeight w:val="547"/>
          <w:jc w:val="center"/>
        </w:trPr>
        <w:tc>
          <w:tcPr>
            <w:tcW w:w="639" w:type="dxa"/>
            <w:vAlign w:val="center"/>
          </w:tcPr>
          <w:p w:rsidR="009B244F" w:rsidRPr="008E1DF0" w:rsidRDefault="009B244F" w:rsidP="00BB6150">
            <w:pPr>
              <w:spacing w:line="240" w:lineRule="exact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小計</w:t>
            </w:r>
          </w:p>
        </w:tc>
        <w:tc>
          <w:tcPr>
            <w:tcW w:w="1984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 w:cs="BiauKa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44F" w:rsidRPr="008E1DF0" w:rsidRDefault="0005141E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5141E">
              <w:rPr>
                <w:rFonts w:eastAsia="標楷體" w:hint="eastAsia"/>
                <w:color w:val="FF0000"/>
                <w:sz w:val="20"/>
                <w:szCs w:val="20"/>
              </w:rPr>
              <w:t>20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44F" w:rsidRPr="008E1DF0" w:rsidRDefault="00E447A4" w:rsidP="00E447A4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47A4">
              <w:rPr>
                <w:rFonts w:eastAsia="標楷體" w:hint="eastAsia"/>
                <w:color w:val="FF0000"/>
                <w:sz w:val="20"/>
                <w:szCs w:val="20"/>
              </w:rPr>
              <w:t>18</w:t>
            </w:r>
            <w:r w:rsidR="00C0515C" w:rsidRPr="00E447A4">
              <w:rPr>
                <w:rFonts w:eastAsia="標楷體" w:hint="eastAsia"/>
                <w:color w:val="FF0000"/>
                <w:sz w:val="20"/>
                <w:szCs w:val="20"/>
              </w:rPr>
              <w:t>/</w:t>
            </w:r>
            <w:r w:rsidR="00525425" w:rsidRPr="00E447A4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 w:rsidRPr="00E447A4"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B244F" w:rsidRPr="008E1DF0" w:rsidRDefault="00322A01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17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525425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1967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B244F" w:rsidRPr="008E1DF0" w:rsidRDefault="00E447A4" w:rsidP="00E447A4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16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2108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16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525425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16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525425">
              <w:rPr>
                <w:rFonts w:eastAsia="標楷體" w:hint="eastAsia"/>
                <w:sz w:val="20"/>
                <w:szCs w:val="20"/>
              </w:rPr>
              <w:t>24</w:t>
            </w:r>
          </w:p>
        </w:tc>
      </w:tr>
      <w:tr w:rsidR="008E1DF0" w:rsidRPr="008E1DF0" w:rsidTr="00E447A4">
        <w:trPr>
          <w:cantSplit/>
          <w:trHeight w:val="2522"/>
          <w:jc w:val="center"/>
        </w:trPr>
        <w:tc>
          <w:tcPr>
            <w:tcW w:w="639" w:type="dxa"/>
            <w:textDirection w:val="tbRlV"/>
            <w:vAlign w:val="center"/>
          </w:tcPr>
          <w:p w:rsidR="009B244F" w:rsidRPr="008E1DF0" w:rsidRDefault="009B244F" w:rsidP="00BB615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選修</w:t>
            </w:r>
          </w:p>
        </w:tc>
        <w:tc>
          <w:tcPr>
            <w:tcW w:w="1984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普通微生物學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動物福祉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獸醫學概論</w:t>
            </w:r>
          </w:p>
        </w:tc>
        <w:tc>
          <w:tcPr>
            <w:tcW w:w="567" w:type="dxa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胚胎學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生物電子顯微鏡技術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生物電子顯微鏡技術實習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保育醫學概論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細胞生物學</w:t>
            </w:r>
          </w:p>
        </w:tc>
        <w:tc>
          <w:tcPr>
            <w:tcW w:w="567" w:type="dxa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73550" w:rsidRPr="008E1DF0" w:rsidRDefault="00973550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獸醫黴菌病及</w:t>
            </w:r>
            <w:proofErr w:type="gramStart"/>
            <w:r w:rsidRPr="008E1DF0">
              <w:rPr>
                <w:rFonts w:eastAsia="標楷體" w:hint="eastAsia"/>
                <w:sz w:val="20"/>
                <w:szCs w:val="20"/>
              </w:rPr>
              <w:t>黴</w:t>
            </w:r>
            <w:proofErr w:type="gramEnd"/>
            <w:r w:rsidRPr="008E1DF0">
              <w:rPr>
                <w:rFonts w:eastAsia="標楷體" w:hint="eastAsia"/>
                <w:sz w:val="20"/>
                <w:szCs w:val="20"/>
              </w:rPr>
              <w:t>漿菌病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生物技術實習</w:t>
            </w:r>
            <w:r w:rsidRPr="008E1DF0">
              <w:rPr>
                <w:rFonts w:eastAsia="標楷體" w:hint="eastAsia"/>
                <w:sz w:val="20"/>
                <w:szCs w:val="20"/>
              </w:rPr>
              <w:t>(</w:t>
            </w:r>
            <w:r w:rsidRPr="008E1DF0">
              <w:rPr>
                <w:rFonts w:eastAsia="標楷體" w:hint="eastAsia"/>
                <w:sz w:val="20"/>
                <w:szCs w:val="20"/>
              </w:rPr>
              <w:t>生物技術學程</w:t>
            </w:r>
            <w:r w:rsidRPr="008E1DF0">
              <w:rPr>
                <w:rFonts w:eastAsia="標楷體" w:hint="eastAsia"/>
                <w:sz w:val="20"/>
                <w:szCs w:val="20"/>
              </w:rPr>
              <w:t>)</w:t>
            </w:r>
          </w:p>
          <w:p w:rsidR="009B244F" w:rsidRPr="008E1DF0" w:rsidRDefault="009B244F" w:rsidP="009735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實驗動物導論</w:t>
            </w:r>
          </w:p>
        </w:tc>
        <w:tc>
          <w:tcPr>
            <w:tcW w:w="584" w:type="dxa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9B244F" w:rsidRPr="008E1DF0" w:rsidRDefault="009B244F" w:rsidP="009735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動物組織培養技術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動物組織培養技術實習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分子檢測技術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分子檢測技術實習</w:t>
            </w:r>
            <w:r w:rsidRPr="008E1DF0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生物技術實習</w:t>
            </w:r>
            <w:r w:rsidRPr="008E1DF0">
              <w:rPr>
                <w:rFonts w:eastAsia="標楷體" w:hint="eastAsia"/>
                <w:sz w:val="20"/>
                <w:szCs w:val="20"/>
              </w:rPr>
              <w:t>(</w:t>
            </w:r>
            <w:r w:rsidRPr="008E1DF0">
              <w:rPr>
                <w:rFonts w:eastAsia="標楷體" w:hint="eastAsia"/>
                <w:sz w:val="20"/>
                <w:szCs w:val="20"/>
              </w:rPr>
              <w:t>生物技術學程</w:t>
            </w:r>
            <w:r w:rsidRPr="008E1DF0">
              <w:rPr>
                <w:rFonts w:eastAsia="標楷體" w:hint="eastAsia"/>
                <w:sz w:val="20"/>
                <w:szCs w:val="20"/>
              </w:rPr>
              <w:t>)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trike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分子生物學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E447A4" w:rsidRDefault="00E447A4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E447A4" w:rsidRDefault="00E447A4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3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家畜生殖生理學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小動物心臟病學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人畜共通傳染病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小動物心電圖學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中獸醫學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動物醫院之經營管理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臨床微生物診斷技術</w:t>
            </w:r>
          </w:p>
          <w:p w:rsidR="009B244F" w:rsidRPr="00973550" w:rsidRDefault="009B244F" w:rsidP="00973550">
            <w:pPr>
              <w:pStyle w:val="a3"/>
              <w:ind w:left="0"/>
              <w:rPr>
                <w:rFonts w:ascii="Times New Roman"/>
                <w:sz w:val="20"/>
              </w:rPr>
            </w:pPr>
            <w:proofErr w:type="gramStart"/>
            <w:r w:rsidRPr="008E1DF0">
              <w:rPr>
                <w:rFonts w:ascii="Times New Roman" w:hint="eastAsia"/>
                <w:sz w:val="20"/>
              </w:rPr>
              <w:t>觀償魚蝦</w:t>
            </w:r>
            <w:proofErr w:type="gramEnd"/>
            <w:r w:rsidRPr="008E1DF0">
              <w:rPr>
                <w:rFonts w:ascii="Times New Roman" w:hint="eastAsia"/>
                <w:sz w:val="20"/>
              </w:rPr>
              <w:t>健康管理與疾病</w:t>
            </w:r>
          </w:p>
        </w:tc>
        <w:tc>
          <w:tcPr>
            <w:tcW w:w="567" w:type="dxa"/>
          </w:tcPr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獸醫臨床血液學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獸醫臨床血液學實習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獸醫中毒學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 w:cs="BiauKai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小動物內視鏡學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小動物眼科學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輸液療法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實驗動物保健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實驗動物保健實習</w:t>
            </w:r>
          </w:p>
        </w:tc>
        <w:tc>
          <w:tcPr>
            <w:tcW w:w="585" w:type="dxa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2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8E1DF0" w:rsidRDefault="009B244F" w:rsidP="009735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1DF0">
              <w:rPr>
                <w:rFonts w:eastAsia="標楷體" w:hint="eastAsia"/>
                <w:sz w:val="20"/>
                <w:szCs w:val="20"/>
              </w:rPr>
              <w:t>1</w:t>
            </w:r>
            <w:r w:rsidR="00C0515C" w:rsidRPr="008E1DF0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8E1DF0" w:rsidRPr="008E1DF0" w:rsidTr="00E447A4">
        <w:trPr>
          <w:trHeight w:val="545"/>
          <w:jc w:val="center"/>
        </w:trPr>
        <w:tc>
          <w:tcPr>
            <w:tcW w:w="639" w:type="dxa"/>
            <w:vAlign w:val="center"/>
          </w:tcPr>
          <w:p w:rsidR="009B244F" w:rsidRPr="008E1DF0" w:rsidRDefault="009B244F" w:rsidP="00BB6150">
            <w:pPr>
              <w:spacing w:line="240" w:lineRule="exact"/>
              <w:jc w:val="center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小計</w:t>
            </w:r>
          </w:p>
        </w:tc>
        <w:tc>
          <w:tcPr>
            <w:tcW w:w="1984" w:type="dxa"/>
          </w:tcPr>
          <w:p w:rsidR="009B244F" w:rsidRPr="008E1DF0" w:rsidRDefault="009B244F" w:rsidP="00BB6150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DF0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="00C0515C" w:rsidRPr="008E1DF0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BC1002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DF0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="00C0515C" w:rsidRPr="008E1DF0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BC1002">
              <w:rPr>
                <w:rFonts w:eastAsia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DF0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="00C0515C" w:rsidRPr="008E1DF0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BC1002">
              <w:rPr>
                <w:rFonts w:eastAsia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B244F" w:rsidRPr="008E1DF0" w:rsidRDefault="009B244F" w:rsidP="00BB6150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DF0">
              <w:rPr>
                <w:rFonts w:eastAsia="標楷體" w:hint="eastAsia"/>
                <w:b/>
                <w:sz w:val="20"/>
                <w:szCs w:val="20"/>
              </w:rPr>
              <w:t>10</w:t>
            </w:r>
            <w:r w:rsidR="00C0515C" w:rsidRPr="008E1DF0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BC1002">
              <w:rPr>
                <w:rFonts w:eastAsia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2108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DF0">
              <w:rPr>
                <w:rFonts w:eastAsia="標楷體" w:hint="eastAsia"/>
                <w:b/>
                <w:sz w:val="20"/>
                <w:szCs w:val="20"/>
              </w:rPr>
              <w:t>15</w:t>
            </w:r>
            <w:r w:rsidR="00C0515C" w:rsidRPr="008E1DF0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BC1002">
              <w:rPr>
                <w:rFonts w:eastAsia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B244F" w:rsidRPr="008E1DF0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DF0">
              <w:rPr>
                <w:rFonts w:eastAsia="標楷體" w:hint="eastAsia"/>
                <w:b/>
                <w:sz w:val="20"/>
                <w:szCs w:val="20"/>
              </w:rPr>
              <w:t>13</w:t>
            </w:r>
            <w:r w:rsidR="00C0515C" w:rsidRPr="008E1DF0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BC1002">
              <w:rPr>
                <w:rFonts w:eastAsia="標楷體" w:hint="eastAsia"/>
                <w:b/>
                <w:sz w:val="20"/>
                <w:szCs w:val="20"/>
              </w:rPr>
              <w:t>15</w:t>
            </w:r>
          </w:p>
        </w:tc>
      </w:tr>
    </w:tbl>
    <w:p w:rsidR="009B244F" w:rsidRPr="00615461" w:rsidRDefault="009B244F" w:rsidP="009B244F">
      <w:pPr>
        <w:pageBreakBefore/>
        <w:snapToGrid w:val="0"/>
        <w:spacing w:after="120" w:line="400" w:lineRule="exact"/>
        <w:jc w:val="center"/>
        <w:rPr>
          <w:rFonts w:eastAsia="標楷體"/>
          <w:sz w:val="40"/>
          <w:szCs w:val="40"/>
        </w:rPr>
      </w:pPr>
      <w:r w:rsidRPr="00615461">
        <w:rPr>
          <w:rFonts w:eastAsia="標楷體" w:hint="eastAsia"/>
          <w:sz w:val="40"/>
          <w:szCs w:val="40"/>
        </w:rPr>
        <w:lastRenderedPageBreak/>
        <w:t xml:space="preserve">國立屏東科技大學　</w:t>
      </w:r>
      <w:r w:rsidRPr="00615461">
        <w:rPr>
          <w:rFonts w:eastAsia="標楷體" w:hint="eastAsia"/>
          <w:b/>
          <w:sz w:val="40"/>
          <w:szCs w:val="40"/>
          <w:u w:val="single"/>
        </w:rPr>
        <w:t>獸醫學系</w:t>
      </w:r>
      <w:r w:rsidRPr="00615461">
        <w:rPr>
          <w:rFonts w:eastAsia="標楷體" w:hint="eastAsia"/>
          <w:sz w:val="40"/>
          <w:szCs w:val="40"/>
        </w:rPr>
        <w:t xml:space="preserve"> </w:t>
      </w:r>
      <w:r w:rsidRPr="00615461">
        <w:rPr>
          <w:rFonts w:eastAsia="標楷體" w:hint="eastAsia"/>
          <w:sz w:val="40"/>
          <w:szCs w:val="40"/>
        </w:rPr>
        <w:t>（四年制）五年課程規劃表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2636"/>
        <w:gridCol w:w="708"/>
        <w:gridCol w:w="2694"/>
        <w:gridCol w:w="708"/>
        <w:gridCol w:w="2694"/>
        <w:gridCol w:w="697"/>
        <w:gridCol w:w="3413"/>
        <w:gridCol w:w="671"/>
        <w:gridCol w:w="540"/>
      </w:tblGrid>
      <w:tr w:rsidR="009B244F" w:rsidRPr="007A4D92" w:rsidTr="00E447A4">
        <w:trPr>
          <w:cantSplit/>
          <w:trHeight w:val="454"/>
          <w:jc w:val="center"/>
        </w:trPr>
        <w:tc>
          <w:tcPr>
            <w:tcW w:w="613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學年</w:t>
            </w:r>
          </w:p>
        </w:tc>
        <w:tc>
          <w:tcPr>
            <w:tcW w:w="6746" w:type="dxa"/>
            <w:gridSpan w:val="4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第四學年</w:t>
            </w:r>
          </w:p>
        </w:tc>
        <w:tc>
          <w:tcPr>
            <w:tcW w:w="7475" w:type="dxa"/>
            <w:gridSpan w:val="4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第五學年</w:t>
            </w:r>
          </w:p>
        </w:tc>
        <w:tc>
          <w:tcPr>
            <w:tcW w:w="540" w:type="dxa"/>
            <w:vMerge w:val="restart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學分總計</w:t>
            </w:r>
          </w:p>
        </w:tc>
      </w:tr>
      <w:tr w:rsidR="009B244F" w:rsidRPr="007A4D92" w:rsidTr="00E447A4">
        <w:trPr>
          <w:cantSplit/>
          <w:trHeight w:val="275"/>
          <w:jc w:val="center"/>
        </w:trPr>
        <w:tc>
          <w:tcPr>
            <w:tcW w:w="613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學期</w:t>
            </w:r>
          </w:p>
        </w:tc>
        <w:tc>
          <w:tcPr>
            <w:tcW w:w="3344" w:type="dxa"/>
            <w:gridSpan w:val="2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第一學期</w:t>
            </w:r>
          </w:p>
        </w:tc>
        <w:tc>
          <w:tcPr>
            <w:tcW w:w="3402" w:type="dxa"/>
            <w:gridSpan w:val="2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第二學期</w:t>
            </w:r>
          </w:p>
        </w:tc>
        <w:tc>
          <w:tcPr>
            <w:tcW w:w="3391" w:type="dxa"/>
            <w:gridSpan w:val="2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第一學期</w:t>
            </w:r>
          </w:p>
        </w:tc>
        <w:tc>
          <w:tcPr>
            <w:tcW w:w="4084" w:type="dxa"/>
            <w:gridSpan w:val="2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9B244F" w:rsidRPr="007A4D92" w:rsidRDefault="009B244F" w:rsidP="00BB6150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B244F" w:rsidRPr="007A4D92" w:rsidTr="00E447A4">
        <w:trPr>
          <w:cantSplit/>
          <w:trHeight w:val="409"/>
          <w:jc w:val="center"/>
        </w:trPr>
        <w:tc>
          <w:tcPr>
            <w:tcW w:w="613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8E1DF0">
              <w:rPr>
                <w:rFonts w:eastAsia="標楷體" w:hint="eastAsia"/>
              </w:rPr>
              <w:t>修別</w:t>
            </w:r>
            <w:proofErr w:type="gramEnd"/>
          </w:p>
        </w:tc>
        <w:tc>
          <w:tcPr>
            <w:tcW w:w="2636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科目</w:t>
            </w:r>
          </w:p>
        </w:tc>
        <w:tc>
          <w:tcPr>
            <w:tcW w:w="708" w:type="dxa"/>
            <w:vAlign w:val="center"/>
          </w:tcPr>
          <w:p w:rsidR="008E1DF0" w:rsidRPr="008E1DF0" w:rsidRDefault="00C0515C" w:rsidP="008E1DF0">
            <w:pPr>
              <w:snapToGrid w:val="0"/>
              <w:spacing w:line="240" w:lineRule="exact"/>
              <w:ind w:left="28" w:right="28"/>
              <w:rPr>
                <w:rFonts w:ascii="標楷體" w:eastAsia="標楷體" w:hAnsi="標楷體"/>
                <w:sz w:val="22"/>
                <w:szCs w:val="22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</w:p>
          <w:p w:rsidR="009B244F" w:rsidRPr="008E1DF0" w:rsidRDefault="00C0515C" w:rsidP="008E1DF0">
            <w:pPr>
              <w:snapToGrid w:val="0"/>
              <w:spacing w:line="240" w:lineRule="exact"/>
              <w:ind w:left="28" w:right="28"/>
              <w:rPr>
                <w:rFonts w:eastAsia="標楷體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4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科目</w:t>
            </w:r>
          </w:p>
        </w:tc>
        <w:tc>
          <w:tcPr>
            <w:tcW w:w="708" w:type="dxa"/>
            <w:vAlign w:val="center"/>
          </w:tcPr>
          <w:p w:rsidR="008E1DF0" w:rsidRPr="008E1DF0" w:rsidRDefault="00C0515C" w:rsidP="00BB6150">
            <w:pPr>
              <w:snapToGrid w:val="0"/>
              <w:spacing w:line="240" w:lineRule="exact"/>
              <w:ind w:left="28" w:right="28"/>
              <w:rPr>
                <w:rFonts w:ascii="標楷體" w:eastAsia="標楷體" w:hAnsi="標楷體"/>
                <w:sz w:val="22"/>
                <w:szCs w:val="22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</w:p>
          <w:p w:rsidR="009B244F" w:rsidRPr="008E1DF0" w:rsidRDefault="00C0515C" w:rsidP="00BB6150">
            <w:pPr>
              <w:snapToGrid w:val="0"/>
              <w:spacing w:line="240" w:lineRule="exact"/>
              <w:ind w:left="28" w:right="28"/>
              <w:rPr>
                <w:rFonts w:eastAsia="標楷體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4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科目</w:t>
            </w:r>
          </w:p>
        </w:tc>
        <w:tc>
          <w:tcPr>
            <w:tcW w:w="697" w:type="dxa"/>
            <w:vAlign w:val="center"/>
          </w:tcPr>
          <w:p w:rsidR="008E1DF0" w:rsidRPr="008E1DF0" w:rsidRDefault="00C0515C" w:rsidP="008E1DF0">
            <w:pPr>
              <w:snapToGrid w:val="0"/>
              <w:spacing w:line="240" w:lineRule="exact"/>
              <w:ind w:left="28" w:right="28"/>
              <w:rPr>
                <w:rFonts w:ascii="標楷體" w:eastAsia="標楷體" w:hAnsi="標楷體"/>
                <w:sz w:val="22"/>
                <w:szCs w:val="22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</w:p>
          <w:p w:rsidR="009B244F" w:rsidRPr="008E1DF0" w:rsidRDefault="00C0515C" w:rsidP="008E1DF0">
            <w:pPr>
              <w:snapToGrid w:val="0"/>
              <w:spacing w:line="240" w:lineRule="exact"/>
              <w:ind w:left="28" w:right="28"/>
              <w:rPr>
                <w:rFonts w:eastAsia="標楷體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3413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科目</w:t>
            </w:r>
          </w:p>
        </w:tc>
        <w:tc>
          <w:tcPr>
            <w:tcW w:w="671" w:type="dxa"/>
            <w:vAlign w:val="center"/>
          </w:tcPr>
          <w:p w:rsidR="008E1DF0" w:rsidRPr="008E1DF0" w:rsidRDefault="00C0515C" w:rsidP="008E1DF0">
            <w:pPr>
              <w:snapToGrid w:val="0"/>
              <w:spacing w:line="240" w:lineRule="exact"/>
              <w:ind w:left="28" w:right="28"/>
              <w:rPr>
                <w:rFonts w:ascii="標楷體" w:eastAsia="標楷體" w:hAnsi="標楷體"/>
                <w:sz w:val="22"/>
                <w:szCs w:val="22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</w:p>
          <w:p w:rsidR="009B244F" w:rsidRPr="008E1DF0" w:rsidRDefault="00C0515C" w:rsidP="008E1DF0">
            <w:pPr>
              <w:snapToGrid w:val="0"/>
              <w:spacing w:line="240" w:lineRule="exact"/>
              <w:ind w:left="28" w:right="28"/>
              <w:rPr>
                <w:rFonts w:eastAsia="標楷體"/>
              </w:rPr>
            </w:pPr>
            <w:r w:rsidRPr="008E1DF0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9B244F" w:rsidRPr="007A4D92" w:rsidRDefault="009B244F" w:rsidP="00BB6150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9B244F" w:rsidRPr="007A4D92" w:rsidTr="00E447A4">
        <w:trPr>
          <w:cantSplit/>
          <w:trHeight w:val="2472"/>
          <w:jc w:val="center"/>
        </w:trPr>
        <w:tc>
          <w:tcPr>
            <w:tcW w:w="613" w:type="dxa"/>
            <w:textDirection w:val="tbRlV"/>
            <w:vAlign w:val="center"/>
          </w:tcPr>
          <w:p w:rsidR="009B244F" w:rsidRPr="008E1DF0" w:rsidRDefault="009B244F" w:rsidP="00BB6150">
            <w:pPr>
              <w:snapToGrid w:val="0"/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必修</w:t>
            </w:r>
          </w:p>
        </w:tc>
        <w:tc>
          <w:tcPr>
            <w:tcW w:w="2636" w:type="dxa"/>
          </w:tcPr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7A4D92">
              <w:rPr>
                <w:rFonts w:eastAsia="標楷體" w:hint="eastAsia"/>
                <w:sz w:val="20"/>
                <w:szCs w:val="20"/>
              </w:rPr>
              <w:t>豬病學</w:t>
            </w:r>
            <w:proofErr w:type="gramEnd"/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水生動物疾病學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獸醫影像診斷學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獸醫影像診斷學實習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獸醫產科及繁殖障礙學</w:t>
            </w:r>
          </w:p>
          <w:p w:rsidR="009B244F" w:rsidRPr="00B17AF5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B17AF5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實務專題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小動物外科學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小動物外科學實習</w:t>
            </w:r>
          </w:p>
          <w:p w:rsidR="009B244F" w:rsidRPr="007A4D92" w:rsidRDefault="009B244F" w:rsidP="00BB6150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獸醫流行病學</w:t>
            </w:r>
          </w:p>
        </w:tc>
        <w:tc>
          <w:tcPr>
            <w:tcW w:w="708" w:type="dxa"/>
          </w:tcPr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4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4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3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3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7A4D92" w:rsidRDefault="00D13FA8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7A4D92">
              <w:rPr>
                <w:rFonts w:eastAsia="標楷體" w:hint="eastAsia"/>
                <w:sz w:val="20"/>
                <w:szCs w:val="20"/>
              </w:rPr>
              <w:t>禽病學</w:t>
            </w:r>
            <w:proofErr w:type="gramEnd"/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反芻動物疾病學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獸醫公共衛生學</w:t>
            </w:r>
          </w:p>
          <w:p w:rsidR="009B244F" w:rsidRPr="00B17AF5" w:rsidRDefault="009B244F" w:rsidP="00BB6150">
            <w:pPr>
              <w:snapToGrid w:val="0"/>
              <w:spacing w:line="280" w:lineRule="exact"/>
              <w:rPr>
                <w:rFonts w:eastAsia="標楷體"/>
                <w:color w:val="984806" w:themeColor="accent6" w:themeShade="80"/>
                <w:sz w:val="20"/>
                <w:szCs w:val="20"/>
              </w:rPr>
            </w:pPr>
            <w:r w:rsidRPr="00B17AF5">
              <w:rPr>
                <w:rFonts w:eastAsia="標楷體" w:hint="eastAsia"/>
                <w:color w:val="984806" w:themeColor="accent6" w:themeShade="80"/>
                <w:sz w:val="20"/>
                <w:szCs w:val="20"/>
              </w:rPr>
              <w:t>實務專題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大動物外科學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大動物外科學實習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獸醫法規與倫理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小動物內科學</w:t>
            </w:r>
          </w:p>
        </w:tc>
        <w:tc>
          <w:tcPr>
            <w:tcW w:w="708" w:type="dxa"/>
          </w:tcPr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4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4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4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4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3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7A4D92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A4D92">
              <w:rPr>
                <w:rFonts w:eastAsia="標楷體" w:hint="eastAsia"/>
                <w:sz w:val="20"/>
                <w:szCs w:val="20"/>
              </w:rPr>
              <w:t>4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B244F" w:rsidRPr="00322A01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322A01">
              <w:rPr>
                <w:rFonts w:eastAsia="標楷體" w:hint="eastAsia"/>
                <w:sz w:val="20"/>
                <w:szCs w:val="20"/>
              </w:rPr>
              <w:t>診療實習</w:t>
            </w:r>
            <w:r w:rsidRPr="00322A01">
              <w:rPr>
                <w:rFonts w:eastAsia="標楷體" w:hint="eastAsia"/>
                <w:sz w:val="20"/>
                <w:szCs w:val="20"/>
              </w:rPr>
              <w:t>(</w:t>
            </w:r>
            <w:r w:rsidR="00A15DC2" w:rsidRPr="00A15DC2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Pr="00322A01">
              <w:rPr>
                <w:rFonts w:eastAsia="標楷體" w:hint="eastAsia"/>
                <w:sz w:val="20"/>
                <w:szCs w:val="20"/>
              </w:rPr>
              <w:t>)</w:t>
            </w:r>
          </w:p>
          <w:p w:rsidR="009B244F" w:rsidRPr="00322A01" w:rsidRDefault="009B244F" w:rsidP="00BB6150">
            <w:pPr>
              <w:snapToGrid w:val="0"/>
              <w:spacing w:line="280" w:lineRule="exact"/>
              <w:rPr>
                <w:rFonts w:eastAsia="標楷體"/>
                <w:b/>
                <w:sz w:val="20"/>
                <w:szCs w:val="20"/>
              </w:rPr>
            </w:pPr>
            <w:r w:rsidRPr="00322A01">
              <w:rPr>
                <w:rFonts w:eastAsia="標楷體" w:hint="eastAsia"/>
                <w:sz w:val="20"/>
                <w:szCs w:val="20"/>
              </w:rPr>
              <w:t>校外實習</w:t>
            </w:r>
          </w:p>
        </w:tc>
        <w:tc>
          <w:tcPr>
            <w:tcW w:w="697" w:type="dxa"/>
          </w:tcPr>
          <w:p w:rsidR="009B244F" w:rsidRPr="00322A01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2A01">
              <w:rPr>
                <w:rFonts w:eastAsia="標楷體" w:hint="eastAsia"/>
                <w:sz w:val="20"/>
                <w:szCs w:val="20"/>
              </w:rPr>
              <w:t>9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18</w:t>
            </w:r>
          </w:p>
          <w:p w:rsidR="009B244F" w:rsidRPr="00322A01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A01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13" w:type="dxa"/>
          </w:tcPr>
          <w:p w:rsidR="009B244F" w:rsidRPr="00322A01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322A01">
              <w:rPr>
                <w:rFonts w:eastAsia="標楷體" w:hint="eastAsia"/>
                <w:sz w:val="20"/>
                <w:szCs w:val="20"/>
              </w:rPr>
              <w:t>診療實習</w:t>
            </w:r>
            <w:bookmarkStart w:id="0" w:name="_GoBack"/>
            <w:bookmarkEnd w:id="0"/>
            <w:r w:rsidRPr="00322A01">
              <w:rPr>
                <w:rFonts w:eastAsia="標楷體" w:cs="BiauKai" w:hint="eastAsia"/>
                <w:sz w:val="20"/>
                <w:szCs w:val="20"/>
              </w:rPr>
              <w:t>(</w:t>
            </w:r>
            <w:r w:rsidR="00A15DC2" w:rsidRPr="00A15DC2">
              <w:rPr>
                <w:rFonts w:eastAsia="標楷體" w:cs="BiauKai" w:hint="eastAsia"/>
                <w:color w:val="FF0000"/>
                <w:sz w:val="20"/>
                <w:szCs w:val="20"/>
              </w:rPr>
              <w:t>2</w:t>
            </w:r>
            <w:r w:rsidRPr="00322A0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71" w:type="dxa"/>
          </w:tcPr>
          <w:p w:rsidR="009B244F" w:rsidRPr="00322A01" w:rsidRDefault="009B244F" w:rsidP="009735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22A01">
              <w:rPr>
                <w:rFonts w:eastAsia="標楷體" w:hint="eastAsia"/>
                <w:sz w:val="20"/>
                <w:szCs w:val="20"/>
              </w:rPr>
              <w:t>6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B244F" w:rsidRPr="00322A01" w:rsidRDefault="009B244F" w:rsidP="00BB6150">
            <w:pPr>
              <w:snapToGrid w:val="0"/>
              <w:spacing w:line="28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9B244F" w:rsidRPr="007A4D92" w:rsidTr="00692080">
        <w:trPr>
          <w:cantSplit/>
          <w:trHeight w:val="593"/>
          <w:jc w:val="center"/>
        </w:trPr>
        <w:tc>
          <w:tcPr>
            <w:tcW w:w="613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小計</w:t>
            </w:r>
          </w:p>
        </w:tc>
        <w:tc>
          <w:tcPr>
            <w:tcW w:w="2636" w:type="dxa"/>
          </w:tcPr>
          <w:p w:rsidR="009B244F" w:rsidRPr="000C7218" w:rsidRDefault="009B244F" w:rsidP="00BB615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44F" w:rsidRPr="000C7218" w:rsidRDefault="009B244F" w:rsidP="00BB615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>18</w:t>
            </w:r>
            <w:r w:rsidR="00C0515C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B244F" w:rsidRPr="000C7218" w:rsidRDefault="009B244F" w:rsidP="00BB615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244F" w:rsidRPr="000C7218" w:rsidRDefault="009B244F" w:rsidP="00BB615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>19</w:t>
            </w:r>
            <w:r w:rsidR="00C0515C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4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11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13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6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9B244F" w:rsidRPr="000C7218" w:rsidRDefault="00BC1002" w:rsidP="00322A01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157</w:t>
            </w:r>
          </w:p>
        </w:tc>
      </w:tr>
      <w:tr w:rsidR="009B244F" w:rsidRPr="007A4D92" w:rsidTr="00E447A4">
        <w:trPr>
          <w:cantSplit/>
          <w:trHeight w:val="2501"/>
          <w:jc w:val="center"/>
        </w:trPr>
        <w:tc>
          <w:tcPr>
            <w:tcW w:w="613" w:type="dxa"/>
            <w:textDirection w:val="tbRlV"/>
            <w:vAlign w:val="center"/>
          </w:tcPr>
          <w:p w:rsidR="009B244F" w:rsidRPr="008E1DF0" w:rsidRDefault="009B244F" w:rsidP="00BB6150">
            <w:pPr>
              <w:snapToGrid w:val="0"/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選修</w:t>
            </w:r>
          </w:p>
        </w:tc>
        <w:tc>
          <w:tcPr>
            <w:tcW w:w="2636" w:type="dxa"/>
          </w:tcPr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野生動物疾病學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獸醫診斷病理學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獸醫診斷病理學實習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獸醫行政學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獸醫製劑學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小動物神經疾病學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0C7218">
              <w:rPr>
                <w:rFonts w:eastAsia="標楷體" w:hint="eastAsia"/>
                <w:sz w:val="20"/>
                <w:szCs w:val="20"/>
              </w:rPr>
              <w:t>鴿病學</w:t>
            </w:r>
            <w:proofErr w:type="gramEnd"/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0C7218">
              <w:rPr>
                <w:rFonts w:eastAsia="標楷體" w:hint="eastAsia"/>
                <w:sz w:val="20"/>
                <w:szCs w:val="20"/>
              </w:rPr>
              <w:t>鴿病學</w:t>
            </w:r>
            <w:proofErr w:type="gramEnd"/>
            <w:r w:rsidRPr="000C7218">
              <w:rPr>
                <w:rFonts w:eastAsia="標楷體" w:hint="eastAsia"/>
                <w:sz w:val="20"/>
                <w:szCs w:val="20"/>
              </w:rPr>
              <w:t>實習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小動物皮膚病學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0C7218">
              <w:rPr>
                <w:rFonts w:eastAsia="標楷體" w:hint="eastAsia"/>
                <w:sz w:val="20"/>
                <w:szCs w:val="20"/>
              </w:rPr>
              <w:t>馬病學</w:t>
            </w:r>
            <w:proofErr w:type="gramEnd"/>
          </w:p>
        </w:tc>
        <w:tc>
          <w:tcPr>
            <w:tcW w:w="708" w:type="dxa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3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1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觀賞鳥類疾病學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觀賞鳥類疾病學實習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獸醫臨床病理學病例判讀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應用解剖學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獸醫臨床影像診斷學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獸醫臨床影像診斷學實習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醫療器材創新設計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獸醫臨床藥理學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0C7218">
              <w:rPr>
                <w:rFonts w:eastAsia="標楷體" w:hint="eastAsia"/>
                <w:sz w:val="20"/>
                <w:szCs w:val="20"/>
              </w:rPr>
              <w:t>貓病學</w:t>
            </w:r>
            <w:proofErr w:type="gramEnd"/>
          </w:p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小動物臨床細胞學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73550" w:rsidRPr="000C7218" w:rsidRDefault="009B244F" w:rsidP="009735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73550" w:rsidRPr="000C7218" w:rsidRDefault="009B244F" w:rsidP="009735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1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3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C7218">
              <w:rPr>
                <w:rFonts w:eastAsia="標楷體" w:hint="eastAsia"/>
                <w:sz w:val="20"/>
                <w:szCs w:val="20"/>
              </w:rPr>
              <w:t>2</w:t>
            </w:r>
            <w:r w:rsidR="00C0515C">
              <w:rPr>
                <w:rFonts w:eastAsia="標楷體" w:hint="eastAsia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9B244F" w:rsidRPr="000C7218" w:rsidRDefault="009B244F" w:rsidP="00973550">
            <w:p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</w:tcPr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B244F" w:rsidRPr="000C7218" w:rsidRDefault="009B244F" w:rsidP="00BB6150">
            <w:pPr>
              <w:snapToGrid w:val="0"/>
              <w:spacing w:line="280" w:lineRule="exact"/>
              <w:ind w:right="24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4F" w:rsidRPr="000C7218" w:rsidRDefault="009B244F" w:rsidP="00BB6150">
            <w:pPr>
              <w:widowControl/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9B244F" w:rsidRPr="007A4D92" w:rsidTr="00692080">
        <w:trPr>
          <w:cantSplit/>
          <w:trHeight w:val="585"/>
          <w:jc w:val="center"/>
        </w:trPr>
        <w:tc>
          <w:tcPr>
            <w:tcW w:w="613" w:type="dxa"/>
            <w:vAlign w:val="center"/>
          </w:tcPr>
          <w:p w:rsidR="009B244F" w:rsidRPr="008E1DF0" w:rsidRDefault="009B244F" w:rsidP="00BB6150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E1DF0">
              <w:rPr>
                <w:rFonts w:eastAsia="標楷體" w:hint="eastAsia"/>
              </w:rPr>
              <w:t>小計</w:t>
            </w:r>
          </w:p>
        </w:tc>
        <w:tc>
          <w:tcPr>
            <w:tcW w:w="2636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>18</w:t>
            </w:r>
            <w:r w:rsidR="00C0515C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>18</w:t>
            </w:r>
            <w:r w:rsidR="00C0515C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="000E0BDC">
              <w:rPr>
                <w:rFonts w:eastAsia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4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697" w:type="dxa"/>
            <w:vAlign w:val="center"/>
          </w:tcPr>
          <w:p w:rsidR="009B244F" w:rsidRPr="000C7218" w:rsidRDefault="000E0BDC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9B244F" w:rsidRPr="000C7218" w:rsidRDefault="000E0BDC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B244F" w:rsidRPr="000C7218" w:rsidRDefault="009B244F" w:rsidP="00BB615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C7218">
              <w:rPr>
                <w:rFonts w:eastAsia="標楷體" w:hint="eastAsia"/>
                <w:color w:val="000000"/>
                <w:sz w:val="20"/>
                <w:szCs w:val="20"/>
              </w:rPr>
              <w:t>94</w:t>
            </w:r>
          </w:p>
        </w:tc>
      </w:tr>
    </w:tbl>
    <w:p w:rsidR="009B244F" w:rsidRPr="00322A01" w:rsidRDefault="009B244F" w:rsidP="00D0093F">
      <w:pPr>
        <w:snapToGrid w:val="0"/>
        <w:ind w:leftChars="75" w:left="580" w:hangingChars="200" w:hanging="400"/>
        <w:rPr>
          <w:rFonts w:eastAsia="標楷體"/>
          <w:sz w:val="20"/>
          <w:szCs w:val="20"/>
        </w:rPr>
      </w:pPr>
      <w:proofErr w:type="gramStart"/>
      <w:r w:rsidRPr="007A4D92">
        <w:rPr>
          <w:rFonts w:eastAsia="標楷體" w:hint="eastAsia"/>
          <w:sz w:val="20"/>
          <w:szCs w:val="20"/>
        </w:rPr>
        <w:t>註</w:t>
      </w:r>
      <w:proofErr w:type="gramEnd"/>
      <w:r w:rsidRPr="007A4D92">
        <w:rPr>
          <w:rFonts w:eastAsia="標楷體" w:hint="eastAsia"/>
          <w:sz w:val="20"/>
          <w:szCs w:val="20"/>
        </w:rPr>
        <w:t>:</w:t>
      </w:r>
      <w:r w:rsidR="00D0093F">
        <w:rPr>
          <w:rFonts w:eastAsia="標楷體" w:hint="eastAsia"/>
          <w:sz w:val="20"/>
          <w:szCs w:val="20"/>
        </w:rPr>
        <w:t>1</w:t>
      </w:r>
      <w:r w:rsidRPr="00322A01">
        <w:rPr>
          <w:rFonts w:eastAsia="標楷體" w:hint="eastAsia"/>
          <w:sz w:val="20"/>
          <w:szCs w:val="20"/>
        </w:rPr>
        <w:t xml:space="preserve">. </w:t>
      </w:r>
      <w:r w:rsidRPr="00322A01">
        <w:rPr>
          <w:rFonts w:eastAsia="標楷體" w:hint="eastAsia"/>
          <w:sz w:val="20"/>
          <w:szCs w:val="20"/>
        </w:rPr>
        <w:t>本系</w:t>
      </w:r>
      <w:r w:rsidRPr="00322A01">
        <w:rPr>
          <w:rFonts w:eastAsia="標楷體" w:hint="eastAsia"/>
          <w:sz w:val="20"/>
          <w:szCs w:val="20"/>
        </w:rPr>
        <w:t>103-106</w:t>
      </w:r>
      <w:r w:rsidRPr="00322A01">
        <w:rPr>
          <w:rFonts w:eastAsia="標楷體" w:hint="eastAsia"/>
          <w:sz w:val="20"/>
          <w:szCs w:val="20"/>
        </w:rPr>
        <w:t>學年度入學生至少應修滿</w:t>
      </w:r>
      <w:r w:rsidRPr="00322A01">
        <w:rPr>
          <w:rFonts w:eastAsia="標楷體" w:hint="eastAsia"/>
          <w:b/>
          <w:color w:val="FF0000"/>
          <w:sz w:val="20"/>
          <w:szCs w:val="20"/>
          <w:u w:val="single"/>
        </w:rPr>
        <w:t>18</w:t>
      </w:r>
      <w:r w:rsidR="00322A01" w:rsidRPr="00322A01">
        <w:rPr>
          <w:rFonts w:eastAsia="標楷體" w:hint="eastAsia"/>
          <w:b/>
          <w:color w:val="FF0000"/>
          <w:sz w:val="20"/>
          <w:szCs w:val="20"/>
          <w:u w:val="single"/>
        </w:rPr>
        <w:t>6</w:t>
      </w:r>
      <w:r w:rsidRPr="00322A01">
        <w:rPr>
          <w:rFonts w:eastAsia="標楷體" w:hint="eastAsia"/>
          <w:b/>
          <w:color w:val="FF0000"/>
          <w:sz w:val="20"/>
          <w:szCs w:val="20"/>
          <w:u w:val="single"/>
        </w:rPr>
        <w:t xml:space="preserve"> </w:t>
      </w:r>
      <w:r w:rsidRPr="00322A01">
        <w:rPr>
          <w:rFonts w:eastAsia="標楷體" w:hint="eastAsia"/>
          <w:sz w:val="20"/>
          <w:szCs w:val="20"/>
        </w:rPr>
        <w:t>學分始得以畢業</w:t>
      </w:r>
      <w:r w:rsidRPr="00322A01">
        <w:rPr>
          <w:rFonts w:eastAsia="標楷體" w:hint="eastAsia"/>
          <w:sz w:val="20"/>
          <w:szCs w:val="20"/>
        </w:rPr>
        <w:t>(</w:t>
      </w:r>
      <w:r w:rsidRPr="00322A01">
        <w:rPr>
          <w:rFonts w:eastAsia="標楷體" w:hint="eastAsia"/>
          <w:sz w:val="20"/>
          <w:szCs w:val="20"/>
        </w:rPr>
        <w:t>其中必修應修</w:t>
      </w:r>
      <w:r w:rsidRPr="00F8306B">
        <w:rPr>
          <w:rFonts w:eastAsia="標楷體" w:hint="eastAsia"/>
          <w:b/>
          <w:color w:val="FF0000"/>
          <w:sz w:val="20"/>
          <w:szCs w:val="20"/>
          <w:highlight w:val="yellow"/>
          <w:u w:val="thick"/>
        </w:rPr>
        <w:t>15</w:t>
      </w:r>
      <w:r w:rsidR="00F8306B" w:rsidRPr="00F8306B">
        <w:rPr>
          <w:rFonts w:eastAsia="標楷體" w:hint="eastAsia"/>
          <w:b/>
          <w:color w:val="FF0000"/>
          <w:sz w:val="20"/>
          <w:szCs w:val="20"/>
          <w:highlight w:val="yellow"/>
          <w:u w:val="thick"/>
        </w:rPr>
        <w:t>7</w:t>
      </w:r>
      <w:r w:rsidRPr="00322A01">
        <w:rPr>
          <w:rFonts w:eastAsia="標楷體" w:hint="eastAsia"/>
          <w:sz w:val="20"/>
          <w:szCs w:val="20"/>
        </w:rPr>
        <w:t>學分；選修應修</w:t>
      </w:r>
      <w:r w:rsidRPr="00F8306B">
        <w:rPr>
          <w:rFonts w:eastAsia="標楷體" w:hint="eastAsia"/>
          <w:b/>
          <w:color w:val="FF0000"/>
          <w:sz w:val="20"/>
          <w:szCs w:val="20"/>
          <w:u w:val="thick"/>
        </w:rPr>
        <w:t xml:space="preserve"> </w:t>
      </w:r>
      <w:r w:rsidR="00F8306B" w:rsidRPr="00F8306B">
        <w:rPr>
          <w:rFonts w:eastAsia="標楷體" w:hint="eastAsia"/>
          <w:b/>
          <w:color w:val="FF0000"/>
          <w:sz w:val="20"/>
          <w:szCs w:val="20"/>
          <w:highlight w:val="yellow"/>
          <w:u w:val="thick"/>
        </w:rPr>
        <w:t>29</w:t>
      </w:r>
      <w:r w:rsidRPr="00F8306B">
        <w:rPr>
          <w:rFonts w:eastAsia="標楷體" w:hint="eastAsia"/>
          <w:b/>
          <w:color w:val="FF0000"/>
          <w:sz w:val="20"/>
          <w:szCs w:val="20"/>
          <w:u w:val="thick"/>
        </w:rPr>
        <w:t xml:space="preserve"> </w:t>
      </w:r>
      <w:r w:rsidRPr="00322A01">
        <w:rPr>
          <w:rFonts w:eastAsia="標楷體" w:hint="eastAsia"/>
          <w:sz w:val="20"/>
          <w:szCs w:val="20"/>
        </w:rPr>
        <w:t>學分</w:t>
      </w:r>
      <w:r w:rsidRPr="00322A01">
        <w:rPr>
          <w:rFonts w:eastAsia="標楷體" w:hint="eastAsia"/>
          <w:sz w:val="20"/>
          <w:szCs w:val="20"/>
        </w:rPr>
        <w:t>)</w:t>
      </w:r>
      <w:r w:rsidRPr="00322A01">
        <w:rPr>
          <w:rFonts w:eastAsia="標楷體" w:hint="eastAsia"/>
          <w:sz w:val="20"/>
          <w:szCs w:val="20"/>
        </w:rPr>
        <w:t>。</w:t>
      </w:r>
    </w:p>
    <w:p w:rsidR="009B244F" w:rsidRPr="007A4D92" w:rsidRDefault="00D0093F" w:rsidP="00615461">
      <w:pPr>
        <w:snapToGrid w:val="0"/>
        <w:ind w:leftChars="177" w:left="545" w:hangingChars="60" w:hanging="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2</w:t>
      </w:r>
      <w:r w:rsidR="009B244F" w:rsidRPr="007A4D92">
        <w:rPr>
          <w:rFonts w:eastAsia="標楷體" w:hint="eastAsia"/>
          <w:sz w:val="20"/>
          <w:szCs w:val="20"/>
        </w:rPr>
        <w:t>.</w:t>
      </w:r>
      <w:r w:rsidR="009B244F" w:rsidRPr="007A4D92">
        <w:rPr>
          <w:rFonts w:eastAsia="標楷體" w:hint="eastAsia"/>
          <w:sz w:val="20"/>
          <w:szCs w:val="20"/>
        </w:rPr>
        <w:t>「外語實務」每學期皆開放修課，並須於畢業前依本校「外語實務課程實施要點」規定修畢。</w:t>
      </w:r>
    </w:p>
    <w:p w:rsidR="009B244F" w:rsidRPr="007A4D92" w:rsidRDefault="00D0093F" w:rsidP="00615461">
      <w:pPr>
        <w:snapToGrid w:val="0"/>
        <w:ind w:leftChars="177" w:left="545" w:hangingChars="60" w:hanging="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3</w:t>
      </w:r>
      <w:r w:rsidR="009B244F" w:rsidRPr="007A4D92">
        <w:rPr>
          <w:rFonts w:eastAsia="標楷體" w:hint="eastAsia"/>
          <w:sz w:val="20"/>
          <w:szCs w:val="20"/>
        </w:rPr>
        <w:t xml:space="preserve">. </w:t>
      </w:r>
      <w:r w:rsidR="009B244F" w:rsidRPr="007A4D92">
        <w:rPr>
          <w:rFonts w:eastAsia="標楷體" w:hint="eastAsia"/>
          <w:sz w:val="20"/>
          <w:szCs w:val="20"/>
        </w:rPr>
        <w:t>學生於畢業前需修習「通識教育講座」</w:t>
      </w:r>
      <w:r w:rsidR="009B244F" w:rsidRPr="007A4D92">
        <w:rPr>
          <w:rFonts w:eastAsia="標楷體" w:hint="eastAsia"/>
          <w:sz w:val="20"/>
          <w:szCs w:val="20"/>
        </w:rPr>
        <w:t>1</w:t>
      </w:r>
      <w:r w:rsidR="009B244F" w:rsidRPr="007A4D92">
        <w:rPr>
          <w:rFonts w:eastAsia="標楷體" w:hint="eastAsia"/>
          <w:sz w:val="20"/>
          <w:szCs w:val="20"/>
        </w:rPr>
        <w:t>學分課程。各系依序開課，開課學期不固定。</w:t>
      </w:r>
      <w:r w:rsidR="009B244F" w:rsidRPr="007A4D92">
        <w:rPr>
          <w:rFonts w:eastAsia="標楷體" w:hint="eastAsia"/>
          <w:sz w:val="20"/>
          <w:szCs w:val="20"/>
        </w:rPr>
        <w:t xml:space="preserve"> </w:t>
      </w:r>
    </w:p>
    <w:p w:rsidR="00FB12CE" w:rsidRPr="00615461" w:rsidRDefault="00D0093F" w:rsidP="00615461">
      <w:pPr>
        <w:snapToGrid w:val="0"/>
        <w:ind w:leftChars="177" w:left="645" w:hangingChars="110" w:hanging="2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4</w:t>
      </w:r>
      <w:r w:rsidR="009B244F" w:rsidRPr="007A4D92">
        <w:rPr>
          <w:rFonts w:eastAsia="標楷體" w:hint="eastAsia"/>
          <w:sz w:val="20"/>
          <w:szCs w:val="20"/>
        </w:rPr>
        <w:t xml:space="preserve">. </w:t>
      </w:r>
      <w:r w:rsidR="009B244F" w:rsidRPr="007A4D92">
        <w:rPr>
          <w:rFonts w:eastAsia="標楷體" w:hint="eastAsia"/>
          <w:sz w:val="20"/>
          <w:szCs w:val="20"/>
        </w:rPr>
        <w:t>同學應於第四學年暑假</w:t>
      </w:r>
      <w:proofErr w:type="gramStart"/>
      <w:r w:rsidR="009B244F" w:rsidRPr="007A4D92">
        <w:rPr>
          <w:rFonts w:eastAsia="標楷體" w:hint="eastAsia"/>
          <w:sz w:val="20"/>
          <w:szCs w:val="20"/>
        </w:rPr>
        <w:t>期間，</w:t>
      </w:r>
      <w:proofErr w:type="gramEnd"/>
      <w:r w:rsidR="009B244F" w:rsidRPr="007A4D92">
        <w:rPr>
          <w:rFonts w:eastAsia="標楷體" w:hint="eastAsia"/>
          <w:sz w:val="20"/>
          <w:szCs w:val="20"/>
        </w:rPr>
        <w:t>須到校外與獸醫業務有關機構實習至少一次且期限不得少於二個月。若有特殊需要，得經指導教授之同意，以校內實習替代之。</w:t>
      </w:r>
    </w:p>
    <w:sectPr w:rsidR="00FB12CE" w:rsidRPr="00615461" w:rsidSect="00615461">
      <w:footerReference w:type="default" r:id="rId8"/>
      <w:pgSz w:w="16838" w:h="11906" w:orient="landscape"/>
      <w:pgMar w:top="720" w:right="720" w:bottom="720" w:left="720" w:header="851" w:footer="992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29" w:rsidRDefault="00FE6F29" w:rsidP="00615461">
      <w:r>
        <w:separator/>
      </w:r>
    </w:p>
  </w:endnote>
  <w:endnote w:type="continuationSeparator" w:id="0">
    <w:p w:rsidR="00FE6F29" w:rsidRDefault="00FE6F29" w:rsidP="006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17"/>
      <w:docPartObj>
        <w:docPartGallery w:val="Page Numbers (Bottom of Page)"/>
        <w:docPartUnique/>
      </w:docPartObj>
    </w:sdtPr>
    <w:sdtEndPr/>
    <w:sdtContent>
      <w:p w:rsidR="00615461" w:rsidRDefault="00B767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DC2" w:rsidRPr="00A15DC2">
          <w:rPr>
            <w:noProof/>
            <w:lang w:val="zh-TW"/>
          </w:rPr>
          <w:t>51</w:t>
        </w:r>
        <w:r>
          <w:rPr>
            <w:noProof/>
            <w:lang w:val="zh-TW"/>
          </w:rPr>
          <w:fldChar w:fldCharType="end"/>
        </w:r>
      </w:p>
    </w:sdtContent>
  </w:sdt>
  <w:p w:rsidR="00615461" w:rsidRDefault="00615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29" w:rsidRDefault="00FE6F29" w:rsidP="00615461">
      <w:r>
        <w:separator/>
      </w:r>
    </w:p>
  </w:footnote>
  <w:footnote w:type="continuationSeparator" w:id="0">
    <w:p w:rsidR="00FE6F29" w:rsidRDefault="00FE6F29" w:rsidP="0061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F"/>
    <w:rsid w:val="00013AD2"/>
    <w:rsid w:val="0005141E"/>
    <w:rsid w:val="000C42E4"/>
    <w:rsid w:val="000C7218"/>
    <w:rsid w:val="000E0BDC"/>
    <w:rsid w:val="00177750"/>
    <w:rsid w:val="00225497"/>
    <w:rsid w:val="002E6FF3"/>
    <w:rsid w:val="00322A01"/>
    <w:rsid w:val="00345902"/>
    <w:rsid w:val="0038024C"/>
    <w:rsid w:val="003A5A0E"/>
    <w:rsid w:val="003B16F3"/>
    <w:rsid w:val="00454BAA"/>
    <w:rsid w:val="00525425"/>
    <w:rsid w:val="00594333"/>
    <w:rsid w:val="00615461"/>
    <w:rsid w:val="00692080"/>
    <w:rsid w:val="006E048B"/>
    <w:rsid w:val="00764066"/>
    <w:rsid w:val="007B165E"/>
    <w:rsid w:val="007D3D32"/>
    <w:rsid w:val="008E1DF0"/>
    <w:rsid w:val="00973550"/>
    <w:rsid w:val="009B244F"/>
    <w:rsid w:val="009B2FE2"/>
    <w:rsid w:val="00A15DC2"/>
    <w:rsid w:val="00A90BB5"/>
    <w:rsid w:val="00AB1B2A"/>
    <w:rsid w:val="00B17AF5"/>
    <w:rsid w:val="00B767A7"/>
    <w:rsid w:val="00BC1002"/>
    <w:rsid w:val="00C0515C"/>
    <w:rsid w:val="00D0093F"/>
    <w:rsid w:val="00D04DFA"/>
    <w:rsid w:val="00D13FA8"/>
    <w:rsid w:val="00D90185"/>
    <w:rsid w:val="00E447A4"/>
    <w:rsid w:val="00F24683"/>
    <w:rsid w:val="00F8306B"/>
    <w:rsid w:val="00FB12CE"/>
    <w:rsid w:val="00FE3F18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B244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B244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15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4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46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B244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B244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15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4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4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451E-B2AA-4F19-A39C-BCF9A65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2000</Characters>
  <Application>Microsoft Office Word</Application>
  <DocSecurity>0</DocSecurity>
  <Lines>16</Lines>
  <Paragraphs>4</Paragraphs>
  <ScaleCrop>false</ScaleCrop>
  <Company>MSOFT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2013-10-28T07:16:00Z</cp:lastPrinted>
  <dcterms:created xsi:type="dcterms:W3CDTF">2013-11-26T01:51:00Z</dcterms:created>
  <dcterms:modified xsi:type="dcterms:W3CDTF">2014-08-19T03:44:00Z</dcterms:modified>
</cp:coreProperties>
</file>