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A95" w:rsidRPr="00F2704E" w:rsidRDefault="00F36899" w:rsidP="00F2704E">
      <w:pPr>
        <w:spacing w:line="500" w:lineRule="exact"/>
        <w:jc w:val="center"/>
        <w:rPr>
          <w:b/>
          <w:sz w:val="28"/>
          <w:szCs w:val="28"/>
        </w:rPr>
      </w:pPr>
      <w:r w:rsidRPr="00F2704E">
        <w:rPr>
          <w:rFonts w:hint="eastAsia"/>
          <w:b/>
          <w:sz w:val="28"/>
          <w:szCs w:val="28"/>
        </w:rPr>
        <w:t>國立屏東科技大學</w:t>
      </w:r>
    </w:p>
    <w:p w:rsidR="00F36899" w:rsidRPr="00F2704E" w:rsidRDefault="00F36899" w:rsidP="00F2704E">
      <w:pPr>
        <w:spacing w:line="500" w:lineRule="exact"/>
        <w:jc w:val="center"/>
        <w:rPr>
          <w:b/>
          <w:sz w:val="28"/>
          <w:szCs w:val="28"/>
        </w:rPr>
      </w:pPr>
      <w:r w:rsidRPr="00F2704E">
        <w:rPr>
          <w:rFonts w:hint="eastAsia"/>
          <w:b/>
          <w:sz w:val="28"/>
          <w:szCs w:val="28"/>
        </w:rPr>
        <w:t>校外實習問題處理</w:t>
      </w:r>
      <w:r w:rsidR="00D03BDA">
        <w:rPr>
          <w:rFonts w:hint="eastAsia"/>
          <w:b/>
          <w:sz w:val="28"/>
          <w:szCs w:val="28"/>
        </w:rPr>
        <w:t>及</w:t>
      </w:r>
      <w:r w:rsidRPr="00F2704E">
        <w:rPr>
          <w:rFonts w:hint="eastAsia"/>
          <w:b/>
          <w:sz w:val="28"/>
          <w:szCs w:val="28"/>
        </w:rPr>
        <w:t>轉</w:t>
      </w:r>
      <w:proofErr w:type="gramStart"/>
      <w:r w:rsidRPr="00F2704E">
        <w:rPr>
          <w:rFonts w:hint="eastAsia"/>
          <w:b/>
          <w:sz w:val="28"/>
          <w:szCs w:val="28"/>
        </w:rPr>
        <w:t>介</w:t>
      </w:r>
      <w:proofErr w:type="gramEnd"/>
      <w:r w:rsidRPr="00F2704E">
        <w:rPr>
          <w:rFonts w:hint="eastAsia"/>
          <w:b/>
          <w:sz w:val="28"/>
          <w:szCs w:val="28"/>
        </w:rPr>
        <w:t>單</w:t>
      </w:r>
    </w:p>
    <w:p w:rsidR="00F36899" w:rsidRDefault="00F36899" w:rsidP="00F36899">
      <w:pPr>
        <w:ind w:right="960"/>
        <w:jc w:val="right"/>
      </w:pPr>
      <w:r>
        <w:rPr>
          <w:rFonts w:hint="eastAsia"/>
        </w:rPr>
        <w:t>申請日期：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336"/>
        <w:gridCol w:w="2337"/>
        <w:gridCol w:w="30"/>
        <w:gridCol w:w="2280"/>
        <w:gridCol w:w="26"/>
        <w:gridCol w:w="2337"/>
      </w:tblGrid>
      <w:tr w:rsidR="00F36899" w:rsidTr="00F2704E">
        <w:trPr>
          <w:trHeight w:val="889"/>
          <w:jc w:val="center"/>
        </w:trPr>
        <w:tc>
          <w:tcPr>
            <w:tcW w:w="1250" w:type="pct"/>
          </w:tcPr>
          <w:p w:rsidR="00F36899" w:rsidRDefault="00F36899">
            <w:pPr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50" w:type="pct"/>
          </w:tcPr>
          <w:p w:rsidR="00F36899" w:rsidRDefault="00F36899">
            <w:pPr>
              <w:rPr>
                <w:rFonts w:hint="eastAsia"/>
              </w:rPr>
            </w:pPr>
          </w:p>
        </w:tc>
        <w:tc>
          <w:tcPr>
            <w:tcW w:w="1250" w:type="pct"/>
            <w:gridSpan w:val="3"/>
          </w:tcPr>
          <w:p w:rsidR="00F36899" w:rsidRDefault="00F36899">
            <w:pPr>
              <w:rPr>
                <w:rFonts w:hint="eastAsia"/>
              </w:rPr>
            </w:pPr>
            <w:r>
              <w:rPr>
                <w:rFonts w:hint="eastAsia"/>
              </w:rPr>
              <w:t>系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年級</w:t>
            </w:r>
          </w:p>
        </w:tc>
        <w:tc>
          <w:tcPr>
            <w:tcW w:w="1250" w:type="pct"/>
          </w:tcPr>
          <w:p w:rsidR="00F36899" w:rsidRDefault="00F36899">
            <w:pPr>
              <w:rPr>
                <w:rFonts w:hint="eastAsia"/>
              </w:rPr>
            </w:pPr>
          </w:p>
        </w:tc>
      </w:tr>
      <w:tr w:rsidR="00F36899" w:rsidTr="00F2704E">
        <w:trPr>
          <w:trHeight w:val="844"/>
          <w:jc w:val="center"/>
        </w:trPr>
        <w:tc>
          <w:tcPr>
            <w:tcW w:w="1250" w:type="pct"/>
          </w:tcPr>
          <w:p w:rsidR="00F36899" w:rsidRDefault="00F36899">
            <w:pPr>
              <w:rPr>
                <w:rFonts w:hint="eastAsia"/>
              </w:rPr>
            </w:pPr>
            <w:r>
              <w:rPr>
                <w:rFonts w:hint="eastAsia"/>
              </w:rPr>
              <w:t>學號</w:t>
            </w:r>
          </w:p>
        </w:tc>
        <w:tc>
          <w:tcPr>
            <w:tcW w:w="1250" w:type="pct"/>
          </w:tcPr>
          <w:p w:rsidR="00F36899" w:rsidRDefault="00F36899">
            <w:pPr>
              <w:rPr>
                <w:rFonts w:hint="eastAsia"/>
              </w:rPr>
            </w:pPr>
          </w:p>
        </w:tc>
        <w:tc>
          <w:tcPr>
            <w:tcW w:w="1250" w:type="pct"/>
            <w:gridSpan w:val="3"/>
          </w:tcPr>
          <w:p w:rsidR="00F36899" w:rsidRDefault="00F36899">
            <w:pPr>
              <w:rPr>
                <w:rFonts w:hint="eastAsia"/>
              </w:rPr>
            </w:pPr>
            <w:r>
              <w:rPr>
                <w:rFonts w:hint="eastAsia"/>
              </w:rPr>
              <w:t>連絡電話</w:t>
            </w:r>
          </w:p>
        </w:tc>
        <w:tc>
          <w:tcPr>
            <w:tcW w:w="1250" w:type="pct"/>
          </w:tcPr>
          <w:p w:rsidR="00F36899" w:rsidRDefault="00F36899">
            <w:pPr>
              <w:rPr>
                <w:rFonts w:hint="eastAsia"/>
              </w:rPr>
            </w:pPr>
          </w:p>
        </w:tc>
      </w:tr>
      <w:tr w:rsidR="00F36899" w:rsidTr="00F2704E">
        <w:trPr>
          <w:trHeight w:val="841"/>
          <w:jc w:val="center"/>
        </w:trPr>
        <w:tc>
          <w:tcPr>
            <w:tcW w:w="1250" w:type="pct"/>
          </w:tcPr>
          <w:p w:rsidR="00F36899" w:rsidRDefault="00F36899">
            <w:pPr>
              <w:rPr>
                <w:rFonts w:hint="eastAsia"/>
              </w:rPr>
            </w:pPr>
            <w:r>
              <w:rPr>
                <w:rFonts w:hint="eastAsia"/>
              </w:rPr>
              <w:t>實習機構單位</w:t>
            </w:r>
          </w:p>
        </w:tc>
        <w:tc>
          <w:tcPr>
            <w:tcW w:w="3750" w:type="pct"/>
            <w:gridSpan w:val="5"/>
          </w:tcPr>
          <w:p w:rsidR="00F36899" w:rsidRDefault="00F36899">
            <w:pPr>
              <w:rPr>
                <w:rFonts w:hint="eastAsia"/>
              </w:rPr>
            </w:pPr>
          </w:p>
        </w:tc>
      </w:tr>
      <w:tr w:rsidR="00F36899" w:rsidTr="00F2704E">
        <w:trPr>
          <w:trHeight w:val="480"/>
          <w:jc w:val="center"/>
        </w:trPr>
        <w:tc>
          <w:tcPr>
            <w:tcW w:w="1250" w:type="pct"/>
            <w:vMerge w:val="restart"/>
          </w:tcPr>
          <w:p w:rsidR="00F36899" w:rsidRDefault="00F36899">
            <w:pPr>
              <w:rPr>
                <w:rFonts w:hint="eastAsia"/>
              </w:rPr>
            </w:pPr>
            <w:r>
              <w:rPr>
                <w:rFonts w:hint="eastAsia"/>
              </w:rPr>
              <w:t>事由說明</w:t>
            </w:r>
          </w:p>
        </w:tc>
        <w:tc>
          <w:tcPr>
            <w:tcW w:w="3750" w:type="pct"/>
            <w:gridSpan w:val="5"/>
          </w:tcPr>
          <w:p w:rsidR="00F36899" w:rsidRDefault="00F36899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91FD26" wp14:editId="0BA98116">
                      <wp:simplePos x="0" y="0"/>
                      <wp:positionH relativeFrom="column">
                        <wp:posOffset>1438910</wp:posOffset>
                      </wp:positionH>
                      <wp:positionV relativeFrom="paragraph">
                        <wp:posOffset>41275</wp:posOffset>
                      </wp:positionV>
                      <wp:extent cx="209550" cy="200025"/>
                      <wp:effectExtent l="0" t="0" r="19050" b="2857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693C74" id="矩形 1" o:spid="_x0000_s1026" style="position:absolute;margin-left:113.3pt;margin-top:3.25pt;width:16.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sJvaQIAAA4FAAAOAAAAZHJzL2Uyb0RvYy54bWysVM1uEzEQviPxDpbvdDdRU2jUTRW1KkKq&#10;2ooU9ex67WaF7TFjJ5vwMkjc+hA8DuI1GHs321JyQly8np3/b77xyenGGrZWGBpwFR8dlJwpJ6Fu&#10;3EPFP91evHnHWYjC1cKAUxXfqsBPZ69fnbR+qsawBFMrZBTEhWnrK76M0U+LIsilsiIcgFeOlBrQ&#10;ikgiPhQ1ipaiW1OMy/KoaAFrjyBVCPT3vFPyWY6vtZLxWuugIjMVp9piPjGf9+ksZidi+oDCLxvZ&#10;lyH+oQorGkdJh1DnIgq2wuavULaRCAF0PJBgC9C6kSr3QN2MyhfdLJbCq9wLgRP8AFP4f2Hl1foG&#10;WVPT7DhzwtKIfn17/PnjOxslbFofpmSy8DfYS4GuqdGNRpu+1ALbZDy3A55qE5mkn+PyeDIh1CWp&#10;aFjleJJiFk/OHkN8r8CydKk40rgyimJ9GWJnujMhv1RMlz7f4taoVIFxH5WmFlLC7J3Jo84MsrWg&#10;sQsplYtHfepsndx0Y8zgONrnaGLGgOrtbZObyqQaHMt9jn9mHDxyVnBxcLaNA9wXoP48ZO7sd913&#10;Paf276He0uQQOkoHLy8aAvFShHgjkDhMuNNexms6tIG24tDfOFsCft33P9kTtUjLWUs7UfHwZSVQ&#10;cWY+OCLd8ejwMC1RFg4nb8ck4HPN/XONW9kzIPyJWFRdvib7aHZXjWDvaH3nKSuphJOUu+Iy4k44&#10;i92u0gMg1XyezWhxvIiXbuFlCp5QTSS53dwJ9D2TIlHwCnb7I6YvCNXZJk8H81UE3WS2PeHa401L&#10;l/naPxBpq5/L2erpGZv9BgAA//8DAFBLAwQUAAYACAAAACEA7VcwAtwAAAAIAQAADwAAAGRycy9k&#10;b3ducmV2LnhtbEyPzU7DMBCE70i8g7VI3KjTVI3akE1VQIUrLX9XN16SiHgdxU4b3p7lBMfRjGa+&#10;KTaT69SJhtB6RpjPElDElbct1wivL7ubFagQDVvTeSaEbwqwKS8vCpNbf+Y9nQ6xVlLCITcITYx9&#10;rnWoGnImzHxPLN6nH5yJIoda28Gcpdx1Ok2STDvTsiw0pqf7hqqvw+gQxurx7qPut88PuwU/aT9f&#10;u7d3i3h9NW1vQUWa4l8YfvEFHUphOvqRbVAdQppmmUQRsiUo8dPlWvQRYbFKQJeF/n+g/AEAAP//&#10;AwBQSwECLQAUAAYACAAAACEAtoM4kv4AAADhAQAAEwAAAAAAAAAAAAAAAAAAAAAAW0NvbnRlbnRf&#10;VHlwZXNdLnhtbFBLAQItABQABgAIAAAAIQA4/SH/1gAAAJQBAAALAAAAAAAAAAAAAAAAAC8BAABf&#10;cmVscy8ucmVsc1BLAQItABQABgAIAAAAIQDUJsJvaQIAAA4FAAAOAAAAAAAAAAAAAAAAAC4CAABk&#10;cnMvZTJvRG9jLnhtbFBLAQItABQABgAIAAAAIQDtVzAC3AAAAAgBAAAPAAAAAAAAAAAAAAAAAMME&#10;AABkcnMvZG93bnJldi54bWxQSwUGAAAAAAQABADzAAAAzAUAAAAA&#10;" fillcolor="white [3201]" strokecolor="#70ad47 [3209]" strokeweight="1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069F1E" wp14:editId="3C134C97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41275</wp:posOffset>
                      </wp:positionV>
                      <wp:extent cx="209550" cy="200025"/>
                      <wp:effectExtent l="0" t="0" r="19050" b="2857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4E8344" id="矩形 2" o:spid="_x0000_s1026" style="position:absolute;margin-left:.8pt;margin-top:3.25pt;width:16.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XO7agIAAA4FAAAOAAAAZHJzL2Uyb0RvYy54bWysVMFu1DAQvSPxD5bvNNmoW+iq2WrVqgip&#10;KhUt6tl17G6E7TFj72aXn0HixkfwOYjfYOxk01L2hLg4nsy8Gc/zG5+cbqxha4WhBVfzyUHJmXIS&#10;mtY91Pzj7cWrN5yFKFwjDDhV860K/HT+8sVJ52eqgiWYRiGjJC7MOl/zZYx+VhRBLpUV4QC8cuTU&#10;gFZEMvGhaFB0lN2aoirLo6IDbDyCVCHQ3/Peyec5v9ZKxvdaBxWZqTmdLeYV83qf1mJ+ImYPKPyy&#10;lcMxxD+cworWUdEx1bmIgq2w/SuVbSVCAB0PJNgCtG6lyj1QN5PyWTc3S+FV7oXICX6kKfy/tPJq&#10;fY2sbWpeceaEpSv69fX7zx/fWJW46XyYUciNv8bBCrRNjW402vSlFtgm87kd+VSbyCT9rMrj6ZRY&#10;l+SiyyqracpZPII9hvhWgWVpU3Ok68osivVliH3oLoRw6TB9+byLW6PSCYz7oDS1kApmdBaPOjPI&#10;1oKuXUipXDwaSufoBNOtMSNwsg9o4mQADbEJprKoRmC5D/hnxRGRq4KLI9i2DnBfgubTWLmP33Xf&#10;95zav4dmSzeH0Es6eHnREomXIsRrgaRh4p3mMr6nRRvoag7DjrMl4Jd9/1M8SYu8nHU0EzUPn1cC&#10;FWfmnSPRHU8OD9MQZeNw+roiA5967p963MqeAfE/oRfAy7xN8dHsthrB3tH4LlJVcgknqXbNZcSd&#10;cRb7WaUHQKrFIofR4HgRL92Nlyl5YjWJ5HZzJ9APSookwSvYzY+YPRNUH5uQDharCLrNanvkdeCb&#10;hi7rdXgg0lQ/tXPU4zM2/w0AAP//AwBQSwMEFAAGAAgAAAAhAGjPJmnZAAAABQEAAA8AAABkcnMv&#10;ZG93bnJldi54bWxMjstOwzAQRfdI/IM1SOyoUwpRCXGqAips2/LaTuMhiYjHUey06d93WNHV6Ohe&#10;3Tn5YnSt2lMfGs8GppMEFHHpbcOVgY/31c0cVIjIFlvPZOBIARbF5UWOmfUH3tB+GyslIxwyNFDH&#10;2GVah7Imh2HiO2LJfnzvMAr2lbY9HmTctfo2SVLtsGH5UGNHzzWVv9vBGRjK16fvqluuX1YzftN+&#10;+uA+v6wx11fj8hFUpDH+l+FPX9ShEKedH9gG1QqnUjSQ3oOSdHYnuJM7T0AXuT63L04AAAD//wMA&#10;UEsBAi0AFAAGAAgAAAAhALaDOJL+AAAA4QEAABMAAAAAAAAAAAAAAAAAAAAAAFtDb250ZW50X1R5&#10;cGVzXS54bWxQSwECLQAUAAYACAAAACEAOP0h/9YAAACUAQAACwAAAAAAAAAAAAAAAAAvAQAAX3Jl&#10;bHMvLnJlbHNQSwECLQAUAAYACAAAACEAAVlzu2oCAAAOBQAADgAAAAAAAAAAAAAAAAAuAgAAZHJz&#10;L2Uyb0RvYy54bWxQSwECLQAUAAYACAAAACEAaM8madkAAAAFAQAADwAAAAAAAAAAAAAAAADEBAAA&#10;ZHJzL2Rvd25yZXYueG1sUEsFBgAAAAAEAAQA8wAAAMoFAAAAAA==&#10;" fillcolor="white [3201]" strokecolor="#70ad47 [3209]" strokeweight="1pt"/>
                  </w:pict>
                </mc:Fallback>
              </mc:AlternateConten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個人因素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公司因素</w:t>
            </w:r>
          </w:p>
        </w:tc>
      </w:tr>
      <w:tr w:rsidR="00F36899" w:rsidTr="00D03BDA">
        <w:trPr>
          <w:trHeight w:val="2477"/>
          <w:jc w:val="center"/>
        </w:trPr>
        <w:tc>
          <w:tcPr>
            <w:tcW w:w="1250" w:type="pct"/>
            <w:vMerge/>
          </w:tcPr>
          <w:p w:rsidR="00F36899" w:rsidRDefault="00F36899">
            <w:pPr>
              <w:rPr>
                <w:rFonts w:hint="eastAsia"/>
              </w:rPr>
            </w:pPr>
          </w:p>
        </w:tc>
        <w:tc>
          <w:tcPr>
            <w:tcW w:w="3750" w:type="pct"/>
            <w:gridSpan w:val="5"/>
          </w:tcPr>
          <w:p w:rsidR="00F36899" w:rsidRDefault="00F36899">
            <w:pPr>
              <w:rPr>
                <w:rFonts w:hint="eastAsia"/>
              </w:rPr>
            </w:pPr>
          </w:p>
        </w:tc>
      </w:tr>
      <w:tr w:rsidR="00F36899" w:rsidTr="00F2704E">
        <w:trPr>
          <w:trHeight w:val="3254"/>
          <w:jc w:val="center"/>
        </w:trPr>
        <w:tc>
          <w:tcPr>
            <w:tcW w:w="1250" w:type="pct"/>
          </w:tcPr>
          <w:p w:rsidR="00F36899" w:rsidRDefault="00F36899">
            <w:r>
              <w:rPr>
                <w:rFonts w:hint="eastAsia"/>
              </w:rPr>
              <w:t>處理方式</w:t>
            </w:r>
          </w:p>
          <w:p w:rsidR="008A4EC7" w:rsidRDefault="008A4EC7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請勾選</w:t>
            </w:r>
            <w:r>
              <w:rPr>
                <w:rFonts w:hint="eastAsia"/>
              </w:rPr>
              <w:t>)</w:t>
            </w:r>
          </w:p>
        </w:tc>
        <w:tc>
          <w:tcPr>
            <w:tcW w:w="3750" w:type="pct"/>
            <w:gridSpan w:val="5"/>
          </w:tcPr>
          <w:p w:rsidR="008A4EC7" w:rsidRDefault="008A4EC7" w:rsidP="008A4EC7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學校給予關懷協助和指導。</w:t>
            </w:r>
          </w:p>
          <w:p w:rsidR="00F36899" w:rsidRDefault="008A4EC7" w:rsidP="008A4EC7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學校協調實習機構調整和改善。</w:t>
            </w:r>
          </w:p>
          <w:p w:rsidR="008A4EC7" w:rsidRDefault="008A4EC7" w:rsidP="008A4EC7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轉換實習單位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或回校內實習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。</w:t>
            </w:r>
          </w:p>
          <w:p w:rsidR="008A4EC7" w:rsidRDefault="008A4EC7" w:rsidP="008A4EC7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終止實習。</w:t>
            </w:r>
          </w:p>
          <w:p w:rsidR="008A4EC7" w:rsidRDefault="008A4EC7" w:rsidP="008A4EC7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加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退選課程。</w:t>
            </w:r>
          </w:p>
          <w:p w:rsidR="008A4EC7" w:rsidRDefault="008A4EC7" w:rsidP="008A4EC7">
            <w:pPr>
              <w:pStyle w:val="a4"/>
              <w:numPr>
                <w:ilvl w:val="0"/>
                <w:numId w:val="1"/>
              </w:numPr>
              <w:ind w:leftChars="0"/>
            </w:pPr>
            <w:proofErr w:type="gramStart"/>
            <w:r>
              <w:rPr>
                <w:rFonts w:hint="eastAsia"/>
              </w:rPr>
              <w:t>停修</w:t>
            </w:r>
            <w:proofErr w:type="gramEnd"/>
            <w:r>
              <w:rPr>
                <w:rFonts w:hint="eastAsia"/>
              </w:rPr>
              <w:t>。</w:t>
            </w:r>
          </w:p>
          <w:p w:rsidR="008A4EC7" w:rsidRDefault="008A4EC7" w:rsidP="008A4EC7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其他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請說明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  <w:r w:rsidR="00997A28" w:rsidRPr="00997A28">
              <w:rPr>
                <w:rFonts w:hint="eastAsia"/>
                <w:u w:val="single"/>
              </w:rPr>
              <w:t xml:space="preserve">                                 </w:t>
            </w:r>
            <w:r w:rsidR="00997A28">
              <w:rPr>
                <w:rFonts w:hint="eastAsia"/>
              </w:rPr>
              <w:t xml:space="preserve">  </w:t>
            </w:r>
          </w:p>
          <w:p w:rsidR="00D03BDA" w:rsidRDefault="00D03BDA" w:rsidP="00D03BDA">
            <w:pPr>
              <w:pStyle w:val="a4"/>
              <w:ind w:leftChars="0" w:left="360"/>
              <w:rPr>
                <w:rFonts w:hint="eastAsia"/>
              </w:rPr>
            </w:pPr>
          </w:p>
        </w:tc>
      </w:tr>
      <w:tr w:rsidR="008A4EC7" w:rsidTr="00F2704E">
        <w:trPr>
          <w:trHeight w:val="1840"/>
          <w:jc w:val="center"/>
        </w:trPr>
        <w:tc>
          <w:tcPr>
            <w:tcW w:w="1250" w:type="pct"/>
          </w:tcPr>
          <w:p w:rsidR="008A4EC7" w:rsidRDefault="008A4EC7">
            <w:r>
              <w:rPr>
                <w:rFonts w:hint="eastAsia"/>
              </w:rPr>
              <w:t>審核結果</w:t>
            </w:r>
          </w:p>
          <w:p w:rsidR="00997A28" w:rsidRDefault="00997A28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經校外實習相關會議審查</w:t>
            </w:r>
            <w:r>
              <w:rPr>
                <w:rFonts w:hint="eastAsia"/>
              </w:rPr>
              <w:t>)</w:t>
            </w:r>
          </w:p>
          <w:p w:rsidR="00997A28" w:rsidRDefault="00997A28">
            <w:pPr>
              <w:rPr>
                <w:rFonts w:hint="eastAsia"/>
              </w:rPr>
            </w:pPr>
          </w:p>
        </w:tc>
        <w:tc>
          <w:tcPr>
            <w:tcW w:w="3750" w:type="pct"/>
            <w:gridSpan w:val="5"/>
          </w:tcPr>
          <w:p w:rsidR="00997A28" w:rsidRDefault="00997A28" w:rsidP="00997A28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同意所請</w:t>
            </w:r>
          </w:p>
          <w:p w:rsidR="00997A28" w:rsidRPr="00997A28" w:rsidRDefault="00997A28" w:rsidP="00997A28">
            <w:pPr>
              <w:pStyle w:val="a4"/>
              <w:numPr>
                <w:ilvl w:val="0"/>
                <w:numId w:val="3"/>
              </w:numPr>
              <w:ind w:leftChars="0"/>
              <w:rPr>
                <w:u w:val="single"/>
              </w:rPr>
            </w:pPr>
            <w:r>
              <w:rPr>
                <w:rFonts w:hint="eastAsia"/>
              </w:rPr>
              <w:t>不同意所請，原因：</w:t>
            </w:r>
            <w:r>
              <w:rPr>
                <w:rFonts w:hint="eastAsia"/>
              </w:rPr>
              <w:t xml:space="preserve"> </w:t>
            </w:r>
            <w:r w:rsidRPr="00997A28">
              <w:rPr>
                <w:rFonts w:hint="eastAsia"/>
                <w:u w:val="single"/>
              </w:rPr>
              <w:t xml:space="preserve">                          </w:t>
            </w:r>
          </w:p>
          <w:p w:rsidR="00997A28" w:rsidRDefault="00997A28" w:rsidP="008A4EC7">
            <w:pPr>
              <w:pStyle w:val="a4"/>
              <w:ind w:leftChars="0" w:left="360"/>
            </w:pPr>
            <w:r>
              <w:rPr>
                <w:rFonts w:hint="eastAsia"/>
                <w:u w:val="single"/>
              </w:rPr>
              <w:t xml:space="preserve">                                              </w:t>
            </w:r>
          </w:p>
          <w:p w:rsidR="008A4EC7" w:rsidRDefault="008A4EC7" w:rsidP="00997A28">
            <w:pPr>
              <w:rPr>
                <w:rFonts w:hint="eastAsia"/>
              </w:rPr>
            </w:pPr>
          </w:p>
        </w:tc>
      </w:tr>
      <w:tr w:rsidR="008A4EC7" w:rsidTr="00F2704E">
        <w:trPr>
          <w:trHeight w:val="1117"/>
          <w:jc w:val="center"/>
        </w:trPr>
        <w:tc>
          <w:tcPr>
            <w:tcW w:w="1250" w:type="pct"/>
          </w:tcPr>
          <w:p w:rsidR="00997A28" w:rsidRDefault="008A4EC7" w:rsidP="00F2704E">
            <w:pPr>
              <w:jc w:val="center"/>
            </w:pPr>
            <w:r>
              <w:rPr>
                <w:rFonts w:hint="eastAsia"/>
              </w:rPr>
              <w:t>輔導老師</w:t>
            </w:r>
          </w:p>
          <w:p w:rsidR="008A4EC7" w:rsidRDefault="008A4EC7" w:rsidP="00F270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簽章</w:t>
            </w:r>
          </w:p>
        </w:tc>
        <w:tc>
          <w:tcPr>
            <w:tcW w:w="1266" w:type="pct"/>
            <w:gridSpan w:val="2"/>
          </w:tcPr>
          <w:p w:rsidR="008A4EC7" w:rsidRDefault="008A4EC7" w:rsidP="00F2704E">
            <w:pPr>
              <w:pStyle w:val="a4"/>
              <w:ind w:leftChars="0" w:left="360"/>
              <w:jc w:val="center"/>
              <w:rPr>
                <w:rFonts w:hint="eastAsia"/>
              </w:rPr>
            </w:pPr>
          </w:p>
        </w:tc>
        <w:tc>
          <w:tcPr>
            <w:tcW w:w="1220" w:type="pct"/>
          </w:tcPr>
          <w:p w:rsidR="00997A28" w:rsidRDefault="00997A28" w:rsidP="00F2704E">
            <w:pPr>
              <w:pStyle w:val="a4"/>
              <w:ind w:leftChars="0" w:left="360"/>
              <w:jc w:val="center"/>
            </w:pPr>
            <w:r>
              <w:rPr>
                <w:rFonts w:hint="eastAsia"/>
              </w:rPr>
              <w:t>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主任</w:t>
            </w:r>
          </w:p>
          <w:p w:rsidR="008A4EC7" w:rsidRDefault="00997A28" w:rsidP="00F2704E">
            <w:pPr>
              <w:pStyle w:val="a4"/>
              <w:ind w:leftChars="0" w:left="3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簽章</w:t>
            </w:r>
          </w:p>
        </w:tc>
        <w:tc>
          <w:tcPr>
            <w:tcW w:w="1264" w:type="pct"/>
            <w:gridSpan w:val="2"/>
          </w:tcPr>
          <w:p w:rsidR="008A4EC7" w:rsidRDefault="008A4EC7" w:rsidP="008A4EC7">
            <w:pPr>
              <w:pStyle w:val="a4"/>
              <w:ind w:leftChars="0" w:left="360"/>
              <w:rPr>
                <w:rFonts w:hint="eastAsia"/>
              </w:rPr>
            </w:pPr>
          </w:p>
        </w:tc>
      </w:tr>
    </w:tbl>
    <w:p w:rsidR="00D03BDA" w:rsidRDefault="00F2704E" w:rsidP="00D03BDA">
      <w:pPr>
        <w:jc w:val="center"/>
      </w:pPr>
      <w:r>
        <w:rPr>
          <w:rFonts w:hint="eastAsia"/>
        </w:rPr>
        <w:t>※</w:t>
      </w:r>
      <w:r w:rsidR="00D03BDA">
        <w:rPr>
          <w:rFonts w:hint="eastAsia"/>
        </w:rPr>
        <w:t>備註：</w:t>
      </w:r>
      <w:r w:rsidR="00D03BDA" w:rsidRPr="00D03BDA">
        <w:rPr>
          <w:rFonts w:hint="eastAsia"/>
          <w:u w:val="single"/>
        </w:rPr>
        <w:t>加</w:t>
      </w:r>
      <w:r w:rsidR="00D03BDA" w:rsidRPr="00D03BDA">
        <w:rPr>
          <w:rFonts w:hint="eastAsia"/>
          <w:u w:val="single"/>
        </w:rPr>
        <w:t>/</w:t>
      </w:r>
      <w:r w:rsidR="00D03BDA" w:rsidRPr="00D03BDA">
        <w:rPr>
          <w:rFonts w:hint="eastAsia"/>
          <w:u w:val="single"/>
        </w:rPr>
        <w:t>退選課程</w:t>
      </w:r>
      <w:proofErr w:type="gramStart"/>
      <w:r w:rsidR="00D03BDA">
        <w:rPr>
          <w:rFonts w:hint="eastAsia"/>
        </w:rPr>
        <w:t>或停修者</w:t>
      </w:r>
      <w:proofErr w:type="gramEnd"/>
      <w:r w:rsidR="00D03BDA">
        <w:rPr>
          <w:rFonts w:hint="eastAsia"/>
        </w:rPr>
        <w:t>，如超過加退選期限，請至課</w:t>
      </w:r>
      <w:proofErr w:type="gramStart"/>
      <w:r w:rsidR="00D03BDA">
        <w:rPr>
          <w:rFonts w:hint="eastAsia"/>
        </w:rPr>
        <w:t>務</w:t>
      </w:r>
      <w:proofErr w:type="gramEnd"/>
      <w:r w:rsidR="00D03BDA">
        <w:rPr>
          <w:rFonts w:hint="eastAsia"/>
        </w:rPr>
        <w:t>組填寫人工加</w:t>
      </w:r>
      <w:r w:rsidR="00D03BDA">
        <w:rPr>
          <w:rFonts w:hint="eastAsia"/>
        </w:rPr>
        <w:t>/</w:t>
      </w:r>
      <w:r w:rsidR="00D03BDA">
        <w:rPr>
          <w:rFonts w:hint="eastAsia"/>
        </w:rPr>
        <w:t>退選單。</w:t>
      </w:r>
    </w:p>
    <w:p w:rsidR="00F36899" w:rsidRPr="009301E5" w:rsidRDefault="009301E5" w:rsidP="009301E5">
      <w:pPr>
        <w:jc w:val="center"/>
        <w:rPr>
          <w:rFonts w:hint="eastAsia"/>
        </w:rPr>
      </w:pPr>
      <w:r>
        <w:rPr>
          <w:rFonts w:hint="eastAsia"/>
        </w:rPr>
        <w:t>&lt;&lt;</w:t>
      </w:r>
      <w:r w:rsidR="00D03BDA">
        <w:rPr>
          <w:rFonts w:hint="eastAsia"/>
        </w:rPr>
        <w:t>本表影本請送課務組備查</w:t>
      </w:r>
      <w:r>
        <w:rPr>
          <w:rFonts w:hint="eastAsia"/>
        </w:rPr>
        <w:t>&gt;&gt;</w:t>
      </w:r>
      <w:bookmarkStart w:id="0" w:name="_GoBack"/>
      <w:bookmarkEnd w:id="0"/>
    </w:p>
    <w:sectPr w:rsidR="00F36899" w:rsidRPr="009301E5" w:rsidSect="00F2704E">
      <w:pgSz w:w="11906" w:h="16838"/>
      <w:pgMar w:top="1440" w:right="1274" w:bottom="144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E322E"/>
    <w:multiLevelType w:val="hybridMultilevel"/>
    <w:tmpl w:val="7E6EC3A2"/>
    <w:lvl w:ilvl="0" w:tplc="912834DA">
      <w:start w:val="1"/>
      <w:numFmt w:val="bullet"/>
      <w:lvlText w:val="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4EEA34CE"/>
    <w:multiLevelType w:val="hybridMultilevel"/>
    <w:tmpl w:val="8042CBDC"/>
    <w:lvl w:ilvl="0" w:tplc="5E24E988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8D30AD3"/>
    <w:multiLevelType w:val="hybridMultilevel"/>
    <w:tmpl w:val="AF3887BC"/>
    <w:lvl w:ilvl="0" w:tplc="C438217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  <w:szCs w:val="28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99"/>
    <w:rsid w:val="008A4EC7"/>
    <w:rsid w:val="009301E5"/>
    <w:rsid w:val="00997A28"/>
    <w:rsid w:val="00CD6A95"/>
    <w:rsid w:val="00D03BDA"/>
    <w:rsid w:val="00F2704E"/>
    <w:rsid w:val="00F3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497B6B-F3FB-4ADB-B283-C9B0AACE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6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4EC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3866C-227B-4BE8-86E6-DFC23D1EC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教務處進修教育組楊筑鈞</dc:creator>
  <cp:keywords/>
  <dc:description/>
  <cp:lastModifiedBy>教務處進修教育組楊筑鈞</cp:lastModifiedBy>
  <cp:revision>2</cp:revision>
  <dcterms:created xsi:type="dcterms:W3CDTF">2017-11-02T08:40:00Z</dcterms:created>
  <dcterms:modified xsi:type="dcterms:W3CDTF">2017-11-02T09:30:00Z</dcterms:modified>
</cp:coreProperties>
</file>