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ABF" w:rsidRPr="00F51F64" w:rsidRDefault="00977ABF" w:rsidP="00977ABF">
      <w:pPr>
        <w:spacing w:after="120" w:line="360" w:lineRule="exact"/>
        <w:jc w:val="center"/>
        <w:rPr>
          <w:rFonts w:ascii="標楷體" w:eastAsia="標楷體"/>
          <w:sz w:val="36"/>
          <w:szCs w:val="36"/>
        </w:rPr>
      </w:pPr>
      <w:r w:rsidRPr="00693E2A">
        <w:rPr>
          <w:rFonts w:ascii="標楷體" w:eastAsia="標楷體" w:hint="eastAsia"/>
          <w:sz w:val="40"/>
          <w:szCs w:val="40"/>
        </w:rPr>
        <w:t xml:space="preserve">國立屏東科技大學　</w:t>
      </w:r>
      <w:r w:rsidRPr="00693E2A">
        <w:rPr>
          <w:rFonts w:ascii="標楷體" w:eastAsia="標楷體" w:hint="eastAsia"/>
          <w:b/>
          <w:bCs/>
          <w:sz w:val="40"/>
          <w:szCs w:val="40"/>
          <w:u w:val="single"/>
        </w:rPr>
        <w:t>水產養殖系</w:t>
      </w:r>
      <w:r w:rsidRPr="00693E2A">
        <w:rPr>
          <w:rFonts w:ascii="標楷體" w:eastAsia="標楷體" w:hint="eastAsia"/>
          <w:sz w:val="40"/>
          <w:szCs w:val="40"/>
        </w:rPr>
        <w:t xml:space="preserve">　碩士班課程規劃表</w:t>
      </w:r>
      <w:r w:rsidRPr="00242F08">
        <w:rPr>
          <w:rFonts w:eastAsia="標楷體"/>
          <w:sz w:val="28"/>
          <w:szCs w:val="28"/>
        </w:rPr>
        <w:t>(</w:t>
      </w:r>
      <w:r w:rsidR="000B0237" w:rsidRPr="00242F08">
        <w:rPr>
          <w:rFonts w:eastAsia="標楷體" w:hint="eastAsia"/>
          <w:sz w:val="28"/>
          <w:szCs w:val="28"/>
        </w:rPr>
        <w:t>1</w:t>
      </w:r>
      <w:r w:rsidR="00D64C92" w:rsidRPr="00242F08">
        <w:rPr>
          <w:rFonts w:eastAsia="標楷體" w:hint="eastAsia"/>
          <w:sz w:val="28"/>
          <w:szCs w:val="28"/>
        </w:rPr>
        <w:t>1</w:t>
      </w:r>
      <w:r w:rsidR="00412462">
        <w:rPr>
          <w:rFonts w:eastAsia="標楷體" w:hint="eastAsia"/>
          <w:sz w:val="28"/>
          <w:szCs w:val="28"/>
        </w:rPr>
        <w:t>3</w:t>
      </w:r>
      <w:bookmarkStart w:id="0" w:name="_GoBack"/>
      <w:bookmarkEnd w:id="0"/>
      <w:r w:rsidRPr="00242F08">
        <w:rPr>
          <w:rFonts w:eastAsia="標楷體"/>
          <w:sz w:val="28"/>
          <w:szCs w:val="28"/>
        </w:rPr>
        <w:t>學年度入學</w:t>
      </w:r>
      <w:r w:rsidRPr="00242F08">
        <w:rPr>
          <w:rFonts w:eastAsia="標楷體"/>
          <w:sz w:val="28"/>
          <w:szCs w:val="28"/>
        </w:rPr>
        <w:t>)</w:t>
      </w:r>
    </w:p>
    <w:tbl>
      <w:tblPr>
        <w:tblW w:w="197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4"/>
        <w:gridCol w:w="3260"/>
        <w:gridCol w:w="850"/>
        <w:gridCol w:w="709"/>
        <w:gridCol w:w="3260"/>
        <w:gridCol w:w="851"/>
        <w:gridCol w:w="709"/>
        <w:gridCol w:w="2976"/>
        <w:gridCol w:w="851"/>
        <w:gridCol w:w="709"/>
        <w:gridCol w:w="2770"/>
        <w:gridCol w:w="856"/>
        <w:gridCol w:w="711"/>
        <w:gridCol w:w="519"/>
      </w:tblGrid>
      <w:tr w:rsidR="00977ABF" w:rsidRPr="00F51F64" w:rsidTr="003410CA">
        <w:trPr>
          <w:cantSplit/>
          <w:trHeight w:val="429"/>
          <w:jc w:val="center"/>
        </w:trPr>
        <w:tc>
          <w:tcPr>
            <w:tcW w:w="684" w:type="dxa"/>
            <w:vAlign w:val="center"/>
          </w:tcPr>
          <w:p w:rsidR="00977ABF" w:rsidRPr="00F51F64" w:rsidRDefault="00977ABF" w:rsidP="003410CA">
            <w:pPr>
              <w:spacing w:line="360" w:lineRule="exact"/>
              <w:ind w:left="28" w:right="28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學年</w:t>
            </w:r>
          </w:p>
        </w:tc>
        <w:tc>
          <w:tcPr>
            <w:tcW w:w="9639" w:type="dxa"/>
            <w:gridSpan w:val="6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第一學年</w:t>
            </w:r>
          </w:p>
        </w:tc>
        <w:tc>
          <w:tcPr>
            <w:tcW w:w="8873" w:type="dxa"/>
            <w:gridSpan w:val="6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第二學年</w:t>
            </w:r>
          </w:p>
        </w:tc>
        <w:tc>
          <w:tcPr>
            <w:tcW w:w="519" w:type="dxa"/>
            <w:vMerge w:val="restart"/>
            <w:textDirection w:val="tbRlV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center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學分總計</w:t>
            </w:r>
          </w:p>
        </w:tc>
      </w:tr>
      <w:tr w:rsidR="00977ABF" w:rsidRPr="00F51F64" w:rsidTr="003410CA">
        <w:trPr>
          <w:cantSplit/>
          <w:trHeight w:val="429"/>
          <w:jc w:val="center"/>
        </w:trPr>
        <w:tc>
          <w:tcPr>
            <w:tcW w:w="684" w:type="dxa"/>
            <w:vAlign w:val="center"/>
          </w:tcPr>
          <w:p w:rsidR="00977ABF" w:rsidRPr="00F51F64" w:rsidRDefault="00977ABF" w:rsidP="003410CA">
            <w:pPr>
              <w:spacing w:line="360" w:lineRule="exact"/>
              <w:ind w:left="28" w:right="28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學期</w:t>
            </w:r>
          </w:p>
        </w:tc>
        <w:tc>
          <w:tcPr>
            <w:tcW w:w="4819" w:type="dxa"/>
            <w:gridSpan w:val="3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第一學期</w:t>
            </w:r>
          </w:p>
        </w:tc>
        <w:tc>
          <w:tcPr>
            <w:tcW w:w="4820" w:type="dxa"/>
            <w:gridSpan w:val="3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第二學期</w:t>
            </w:r>
          </w:p>
        </w:tc>
        <w:tc>
          <w:tcPr>
            <w:tcW w:w="4536" w:type="dxa"/>
            <w:gridSpan w:val="3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第一學期</w:t>
            </w:r>
          </w:p>
        </w:tc>
        <w:tc>
          <w:tcPr>
            <w:tcW w:w="4337" w:type="dxa"/>
            <w:gridSpan w:val="3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第二學期</w:t>
            </w:r>
          </w:p>
        </w:tc>
        <w:tc>
          <w:tcPr>
            <w:tcW w:w="51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</w:tr>
      <w:tr w:rsidR="00977ABF" w:rsidRPr="00F51F64" w:rsidTr="003410CA">
        <w:trPr>
          <w:cantSplit/>
          <w:trHeight w:val="607"/>
          <w:jc w:val="center"/>
        </w:trPr>
        <w:tc>
          <w:tcPr>
            <w:tcW w:w="684" w:type="dxa"/>
            <w:vAlign w:val="center"/>
          </w:tcPr>
          <w:p w:rsidR="00977ABF" w:rsidRPr="00F51F64" w:rsidRDefault="00977ABF" w:rsidP="003410CA">
            <w:pPr>
              <w:spacing w:line="360" w:lineRule="exact"/>
              <w:ind w:left="28" w:right="28"/>
              <w:jc w:val="distribute"/>
              <w:rPr>
                <w:rFonts w:eastAsia="標楷體"/>
              </w:rPr>
            </w:pPr>
            <w:proofErr w:type="gramStart"/>
            <w:r w:rsidRPr="00F51F64">
              <w:rPr>
                <w:rFonts w:eastAsia="標楷體" w:hAnsi="標楷體"/>
              </w:rPr>
              <w:t>修別</w:t>
            </w:r>
            <w:proofErr w:type="gramEnd"/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F51F64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09" w:type="dxa"/>
            <w:vAlign w:val="center"/>
          </w:tcPr>
          <w:p w:rsidR="00977ABF" w:rsidRPr="00F51F64" w:rsidRDefault="00977ABF" w:rsidP="003410CA">
            <w:pPr>
              <w:spacing w:line="36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1F64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F51F64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09" w:type="dxa"/>
            <w:vAlign w:val="center"/>
          </w:tcPr>
          <w:p w:rsidR="00977ABF" w:rsidRPr="00F51F64" w:rsidRDefault="00977ABF" w:rsidP="003410CA">
            <w:pPr>
              <w:spacing w:line="36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1F64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2976" w:type="dxa"/>
            <w:tcBorders>
              <w:right w:val="dotted" w:sz="4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F51F64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09" w:type="dxa"/>
            <w:vAlign w:val="center"/>
          </w:tcPr>
          <w:p w:rsidR="00977ABF" w:rsidRPr="00F51F64" w:rsidRDefault="00977ABF" w:rsidP="003410CA">
            <w:pPr>
              <w:spacing w:line="36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1F64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2770" w:type="dxa"/>
            <w:tcBorders>
              <w:right w:val="dotted" w:sz="4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科目</w:t>
            </w:r>
          </w:p>
        </w:tc>
        <w:tc>
          <w:tcPr>
            <w:tcW w:w="856" w:type="dxa"/>
            <w:tcBorders>
              <w:left w:val="dotted" w:sz="4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F51F64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11" w:type="dxa"/>
            <w:vAlign w:val="center"/>
          </w:tcPr>
          <w:p w:rsidR="00977ABF" w:rsidRPr="00F51F64" w:rsidRDefault="00977ABF" w:rsidP="003410CA">
            <w:pPr>
              <w:spacing w:line="36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51F64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51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</w:tr>
      <w:tr w:rsidR="00977ABF" w:rsidRPr="00F51F64" w:rsidTr="003410CA">
        <w:trPr>
          <w:cantSplit/>
          <w:trHeight w:val="1000"/>
          <w:jc w:val="center"/>
        </w:trPr>
        <w:tc>
          <w:tcPr>
            <w:tcW w:w="684" w:type="dxa"/>
            <w:textDirection w:val="tbRlV"/>
            <w:vAlign w:val="center"/>
          </w:tcPr>
          <w:p w:rsidR="00977ABF" w:rsidRPr="00F51F64" w:rsidRDefault="00977ABF" w:rsidP="003410CA">
            <w:pPr>
              <w:spacing w:line="360" w:lineRule="exact"/>
              <w:ind w:left="113" w:right="57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 w:hint="eastAsia"/>
              </w:rPr>
              <w:t>必修</w:t>
            </w:r>
          </w:p>
        </w:tc>
        <w:tc>
          <w:tcPr>
            <w:tcW w:w="3260" w:type="dxa"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專題討論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30039</w:t>
            </w:r>
          </w:p>
        </w:tc>
        <w:tc>
          <w:tcPr>
            <w:tcW w:w="709" w:type="dxa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1</w:t>
            </w:r>
            <w:r w:rsidRPr="00F51F64">
              <w:rPr>
                <w:rFonts w:eastAsia="標楷體" w:hint="eastAsia"/>
              </w:rPr>
              <w:t>/2</w:t>
            </w:r>
          </w:p>
        </w:tc>
        <w:tc>
          <w:tcPr>
            <w:tcW w:w="3260" w:type="dxa"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專題討論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30039</w:t>
            </w:r>
          </w:p>
        </w:tc>
        <w:tc>
          <w:tcPr>
            <w:tcW w:w="709" w:type="dxa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1</w:t>
            </w:r>
            <w:r w:rsidRPr="00F51F64">
              <w:rPr>
                <w:rFonts w:eastAsia="標楷體" w:hint="eastAsia"/>
              </w:rPr>
              <w:t>/2</w:t>
            </w:r>
          </w:p>
        </w:tc>
        <w:tc>
          <w:tcPr>
            <w:tcW w:w="2976" w:type="dxa"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專題討論</w:t>
            </w:r>
          </w:p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碩士論文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30039</w:t>
            </w:r>
          </w:p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30057</w:t>
            </w:r>
          </w:p>
        </w:tc>
        <w:tc>
          <w:tcPr>
            <w:tcW w:w="709" w:type="dxa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1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AC56CE" w:rsidP="00AC56CE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6/6</w:t>
            </w:r>
          </w:p>
        </w:tc>
        <w:tc>
          <w:tcPr>
            <w:tcW w:w="2770" w:type="dxa"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專題討論</w:t>
            </w:r>
          </w:p>
        </w:tc>
        <w:tc>
          <w:tcPr>
            <w:tcW w:w="856" w:type="dxa"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30039</w:t>
            </w:r>
          </w:p>
          <w:p w:rsidR="00977ABF" w:rsidRPr="00F51F64" w:rsidRDefault="00977ABF" w:rsidP="00AC56CE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1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</w:tcPr>
          <w:p w:rsidR="00977ABF" w:rsidRPr="00F51F64" w:rsidRDefault="00977ABF" w:rsidP="003410CA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977ABF" w:rsidRPr="00F51F64" w:rsidTr="00693E2A">
        <w:trPr>
          <w:cantSplit/>
          <w:trHeight w:val="547"/>
          <w:jc w:val="center"/>
        </w:trPr>
        <w:tc>
          <w:tcPr>
            <w:tcW w:w="684" w:type="dxa"/>
            <w:vAlign w:val="center"/>
          </w:tcPr>
          <w:p w:rsidR="00977ABF" w:rsidRPr="00F51F64" w:rsidRDefault="00977ABF" w:rsidP="003410CA">
            <w:pPr>
              <w:spacing w:line="360" w:lineRule="exact"/>
              <w:ind w:left="28" w:right="28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小計</w:t>
            </w:r>
          </w:p>
        </w:tc>
        <w:tc>
          <w:tcPr>
            <w:tcW w:w="3260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1</w:t>
            </w:r>
            <w:r w:rsidRPr="00F51F64">
              <w:rPr>
                <w:rFonts w:eastAsia="標楷體" w:hint="eastAsia"/>
              </w:rPr>
              <w:t>/2</w:t>
            </w:r>
          </w:p>
        </w:tc>
        <w:tc>
          <w:tcPr>
            <w:tcW w:w="3260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1</w:t>
            </w:r>
            <w:r w:rsidRPr="00F51F64">
              <w:rPr>
                <w:rFonts w:eastAsia="標楷體" w:hint="eastAsia"/>
              </w:rPr>
              <w:t>/2</w:t>
            </w:r>
          </w:p>
        </w:tc>
        <w:tc>
          <w:tcPr>
            <w:tcW w:w="2976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977ABF" w:rsidRPr="00F51F64" w:rsidRDefault="00AC56CE" w:rsidP="00AC56CE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7</w:t>
            </w:r>
            <w:r w:rsidR="00977ABF" w:rsidRPr="00F51F64">
              <w:rPr>
                <w:rFonts w:eastAsia="標楷體" w:hint="eastAsia"/>
              </w:rPr>
              <w:t>/</w:t>
            </w:r>
            <w:r w:rsidRPr="00F51F64">
              <w:rPr>
                <w:rFonts w:eastAsia="標楷體" w:hint="eastAsia"/>
              </w:rPr>
              <w:t>8</w:t>
            </w:r>
          </w:p>
        </w:tc>
        <w:tc>
          <w:tcPr>
            <w:tcW w:w="2770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tcBorders>
              <w:bottom w:val="single" w:sz="6" w:space="0" w:color="auto"/>
            </w:tcBorders>
            <w:vAlign w:val="center"/>
          </w:tcPr>
          <w:p w:rsidR="00977ABF" w:rsidRPr="00F51F64" w:rsidRDefault="00AC56CE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1/2</w:t>
            </w:r>
          </w:p>
        </w:tc>
        <w:tc>
          <w:tcPr>
            <w:tcW w:w="519" w:type="dxa"/>
            <w:tcBorders>
              <w:bottom w:val="single" w:sz="6" w:space="0" w:color="auto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10</w:t>
            </w:r>
          </w:p>
        </w:tc>
      </w:tr>
      <w:tr w:rsidR="00977ABF" w:rsidRPr="00F51F64" w:rsidTr="003410CA">
        <w:trPr>
          <w:cantSplit/>
          <w:trHeight w:val="471"/>
          <w:jc w:val="center"/>
        </w:trPr>
        <w:tc>
          <w:tcPr>
            <w:tcW w:w="68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F51F64" w:rsidRDefault="00977ABF" w:rsidP="003410CA">
            <w:pPr>
              <w:spacing w:line="360" w:lineRule="exact"/>
              <w:ind w:left="113" w:right="57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 w:hint="eastAsia"/>
              </w:rPr>
              <w:t>選修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國際漁業合作專論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proofErr w:type="gramStart"/>
            <w:r w:rsidRPr="00F51F64">
              <w:rPr>
                <w:rFonts w:eastAsia="標楷體"/>
              </w:rPr>
              <w:t>餌</w:t>
            </w:r>
            <w:proofErr w:type="gramEnd"/>
            <w:r w:rsidRPr="00F51F64">
              <w:rPr>
                <w:rFonts w:eastAsia="標楷體"/>
              </w:rPr>
              <w:t>料生物培養技術專論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養殖環境管理與永續利用專論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生物安全</w:t>
            </w:r>
            <w:proofErr w:type="gramStart"/>
            <w:r w:rsidRPr="00F51F64">
              <w:rPr>
                <w:rFonts w:eastAsia="標楷體"/>
              </w:rPr>
              <w:t>繁</w:t>
            </w:r>
            <w:proofErr w:type="gramEnd"/>
            <w:r w:rsidRPr="00F51F64">
              <w:rPr>
                <w:rFonts w:eastAsia="標楷體"/>
              </w:rPr>
              <w:t>養殖專論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水產生物技術應用專論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魚類營養學專論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甲殼類生理學專論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  <w:sz w:val="20"/>
              </w:rPr>
            </w:pPr>
            <w:r w:rsidRPr="00F51F64">
              <w:rPr>
                <w:rFonts w:eastAsia="標楷體"/>
              </w:rPr>
              <w:t>海洋生態</w:t>
            </w:r>
            <w:r w:rsidRPr="00F51F64">
              <w:rPr>
                <w:rFonts w:eastAsia="標楷體" w:hint="eastAsia"/>
              </w:rPr>
              <w:t>專</w:t>
            </w:r>
            <w:r w:rsidRPr="00F51F64">
              <w:rPr>
                <w:rFonts w:eastAsia="標楷體"/>
              </w:rPr>
              <w:t>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細胞與分子營養學專論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魚類生理學專論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  <w:sz w:val="20"/>
              </w:rPr>
            </w:pPr>
            <w:r w:rsidRPr="00F51F64">
              <w:rPr>
                <w:rFonts w:eastAsia="標楷體" w:hint="eastAsia"/>
              </w:rPr>
              <w:t>藻類產業應用專論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  <w:sz w:val="20"/>
              </w:rPr>
            </w:pPr>
            <w:r w:rsidRPr="00F51F64">
              <w:rPr>
                <w:rFonts w:eastAsia="標楷體" w:hint="eastAsia"/>
              </w:rPr>
              <w:t>淡水藻類專論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51F64">
              <w:rPr>
                <w:rFonts w:ascii="標楷體" w:eastAsia="標楷體" w:hAnsi="標楷體" w:hint="eastAsia"/>
              </w:rPr>
              <w:t>科技論文寫作專論</w:t>
            </w:r>
          </w:p>
          <w:p w:rsidR="00D64C92" w:rsidRPr="00575696" w:rsidRDefault="00D64C92" w:rsidP="00A34CC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51F64">
              <w:rPr>
                <w:rFonts w:ascii="標楷體" w:eastAsia="標楷體" w:hAnsi="標楷體" w:hint="eastAsia"/>
              </w:rPr>
              <w:t>魚類營養研究方法專論</w:t>
            </w:r>
          </w:p>
        </w:tc>
        <w:tc>
          <w:tcPr>
            <w:tcW w:w="850" w:type="dxa"/>
            <w:vMerge w:val="restart"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55166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55154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55155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22319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55157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55159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55160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30409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55183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55161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30412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30413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30515</w:t>
            </w:r>
          </w:p>
          <w:p w:rsidR="00BF5F49" w:rsidRPr="00F51F64" w:rsidRDefault="00BF5F49" w:rsidP="00BF5F49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23461</w:t>
            </w:r>
          </w:p>
        </w:tc>
        <w:tc>
          <w:tcPr>
            <w:tcW w:w="709" w:type="dxa"/>
            <w:vMerge w:val="restart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3</w:t>
            </w:r>
            <w:r w:rsidRPr="00F51F64">
              <w:rPr>
                <w:rFonts w:eastAsia="標楷體" w:hint="eastAsia"/>
              </w:rPr>
              <w:t>/3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3</w:t>
            </w:r>
            <w:r w:rsidRPr="00F51F64">
              <w:rPr>
                <w:rFonts w:eastAsia="標楷體" w:hint="eastAsia"/>
              </w:rPr>
              <w:t>/3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3</w:t>
            </w:r>
            <w:r w:rsidRPr="00F51F64">
              <w:rPr>
                <w:rFonts w:eastAsia="標楷體" w:hint="eastAsia"/>
              </w:rPr>
              <w:t>/3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2/2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2/2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2/2</w:t>
            </w:r>
          </w:p>
          <w:p w:rsidR="00D64C92" w:rsidRPr="00F51F64" w:rsidRDefault="00D64C92" w:rsidP="00575696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2/2</w:t>
            </w:r>
          </w:p>
        </w:tc>
        <w:tc>
          <w:tcPr>
            <w:tcW w:w="3260" w:type="dxa"/>
            <w:vMerge w:val="restart"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水產資源保育與開發專論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藻類</w:t>
            </w:r>
            <w:proofErr w:type="gramStart"/>
            <w:r w:rsidRPr="00F51F64">
              <w:rPr>
                <w:rFonts w:eastAsia="標楷體"/>
              </w:rPr>
              <w:t>繁</w:t>
            </w:r>
            <w:proofErr w:type="gramEnd"/>
            <w:r w:rsidRPr="00F51F64">
              <w:rPr>
                <w:rFonts w:eastAsia="標楷體"/>
              </w:rPr>
              <w:t>養殖專論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魚類多樣性專論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藻類生理生態專論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魚類生殖生理</w:t>
            </w:r>
            <w:r w:rsidRPr="00F51F64">
              <w:rPr>
                <w:rFonts w:eastAsia="標楷體" w:hint="eastAsia"/>
              </w:rPr>
              <w:t>學</w:t>
            </w:r>
            <w:r w:rsidRPr="00F51F64">
              <w:rPr>
                <w:rFonts w:eastAsia="標楷體"/>
              </w:rPr>
              <w:t>特論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水產養殖文獻選讀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分子生物學專論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proofErr w:type="gramStart"/>
            <w:r w:rsidRPr="00F51F64">
              <w:rPr>
                <w:rFonts w:eastAsia="標楷體"/>
              </w:rPr>
              <w:t>脂類營養學</w:t>
            </w:r>
            <w:proofErr w:type="gramEnd"/>
            <w:r w:rsidRPr="00F51F64">
              <w:rPr>
                <w:rFonts w:eastAsia="標楷體"/>
              </w:rPr>
              <w:t>專論</w:t>
            </w:r>
          </w:p>
          <w:p w:rsidR="00977ABF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水產生物分子育種</w:t>
            </w:r>
          </w:p>
          <w:p w:rsidR="001124C7" w:rsidRPr="001124C7" w:rsidRDefault="001124C7" w:rsidP="001124C7">
            <w:pPr>
              <w:snapToGrid w:val="0"/>
              <w:spacing w:line="360" w:lineRule="exact"/>
              <w:rPr>
                <w:rFonts w:eastAsia="標楷體"/>
                <w:color w:val="FF0000"/>
              </w:rPr>
            </w:pPr>
            <w:r w:rsidRPr="001124C7">
              <w:rPr>
                <w:rFonts w:eastAsia="標楷體" w:hint="eastAsia"/>
                <w:color w:val="FF0000"/>
              </w:rPr>
              <w:t>生物資訊在水族研究的應用</w:t>
            </w:r>
          </w:p>
          <w:p w:rsidR="001124C7" w:rsidRPr="00F51F64" w:rsidRDefault="001124C7" w:rsidP="001124C7">
            <w:pPr>
              <w:snapToGrid w:val="0"/>
              <w:spacing w:line="360" w:lineRule="exact"/>
              <w:rPr>
                <w:rFonts w:eastAsia="標楷體"/>
              </w:rPr>
            </w:pPr>
            <w:r w:rsidRPr="001124C7">
              <w:rPr>
                <w:rFonts w:eastAsia="標楷體" w:hint="eastAsia"/>
                <w:color w:val="FF0000"/>
              </w:rPr>
              <w:t>甲殼類生態學專論</w:t>
            </w:r>
          </w:p>
        </w:tc>
        <w:tc>
          <w:tcPr>
            <w:tcW w:w="851" w:type="dxa"/>
            <w:vMerge w:val="restart"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55162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55163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55164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55165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30276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40092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55158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55194</w:t>
            </w:r>
          </w:p>
          <w:p w:rsidR="00977ABF" w:rsidRDefault="00977ABF" w:rsidP="003410C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F51F64">
              <w:rPr>
                <w:rFonts w:eastAsia="標楷體"/>
              </w:rPr>
              <w:t>22110</w:t>
            </w:r>
          </w:p>
          <w:p w:rsidR="001124C7" w:rsidRDefault="001124C7" w:rsidP="003410CA">
            <w:pPr>
              <w:snapToGrid w:val="0"/>
              <w:spacing w:line="360" w:lineRule="exact"/>
              <w:jc w:val="both"/>
              <w:rPr>
                <w:color w:val="FF0000"/>
              </w:rPr>
            </w:pPr>
            <w:r w:rsidRPr="001124C7">
              <w:rPr>
                <w:color w:val="FF0000"/>
              </w:rPr>
              <w:t>23920</w:t>
            </w:r>
          </w:p>
          <w:p w:rsidR="001124C7" w:rsidRPr="00F51F64" w:rsidRDefault="001124C7" w:rsidP="003410CA">
            <w:pPr>
              <w:snapToGrid w:val="0"/>
              <w:spacing w:line="360" w:lineRule="exact"/>
              <w:jc w:val="both"/>
            </w:pPr>
            <w:r w:rsidRPr="001124C7">
              <w:rPr>
                <w:color w:val="FF0000"/>
              </w:rPr>
              <w:t>23921</w:t>
            </w:r>
          </w:p>
        </w:tc>
        <w:tc>
          <w:tcPr>
            <w:tcW w:w="709" w:type="dxa"/>
            <w:vMerge w:val="restart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3</w:t>
            </w:r>
            <w:r w:rsidRPr="00F51F64">
              <w:rPr>
                <w:rFonts w:eastAsia="標楷體" w:hint="eastAsia"/>
              </w:rPr>
              <w:t>/3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3</w:t>
            </w:r>
            <w:r w:rsidRPr="00F51F64">
              <w:rPr>
                <w:rFonts w:eastAsia="標楷體" w:hint="eastAsia"/>
              </w:rPr>
              <w:t>/3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1124C7" w:rsidRPr="001124C7" w:rsidRDefault="001124C7" w:rsidP="003410CA">
            <w:pPr>
              <w:spacing w:line="360" w:lineRule="exact"/>
              <w:jc w:val="center"/>
              <w:rPr>
                <w:rFonts w:eastAsia="標楷體"/>
                <w:color w:val="FF0000"/>
              </w:rPr>
            </w:pPr>
            <w:r w:rsidRPr="001124C7">
              <w:rPr>
                <w:rFonts w:eastAsia="標楷體" w:hint="eastAsia"/>
                <w:color w:val="FF0000"/>
              </w:rPr>
              <w:t>2/2</w:t>
            </w:r>
          </w:p>
          <w:p w:rsidR="001124C7" w:rsidRPr="00F51F64" w:rsidRDefault="001124C7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1124C7">
              <w:rPr>
                <w:rFonts w:eastAsia="標楷體" w:hint="eastAsia"/>
                <w:color w:val="FF0000"/>
              </w:rPr>
              <w:t>2/2</w:t>
            </w:r>
          </w:p>
        </w:tc>
        <w:tc>
          <w:tcPr>
            <w:tcW w:w="2976" w:type="dxa"/>
            <w:vMerge w:val="restart"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實驗設計</w:t>
            </w:r>
            <w:proofErr w:type="gramStart"/>
            <w:r w:rsidRPr="00F51F64">
              <w:rPr>
                <w:rFonts w:eastAsia="標楷體"/>
              </w:rPr>
              <w:t>與生統分析</w:t>
            </w:r>
            <w:proofErr w:type="gramEnd"/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實驗設計</w:t>
            </w:r>
            <w:proofErr w:type="gramStart"/>
            <w:r w:rsidRPr="00F51F64">
              <w:rPr>
                <w:rFonts w:eastAsia="標楷體"/>
              </w:rPr>
              <w:t>與生統分析</w:t>
            </w:r>
            <w:proofErr w:type="gramEnd"/>
            <w:r w:rsidRPr="00F51F64">
              <w:rPr>
                <w:rFonts w:eastAsia="標楷體"/>
              </w:rPr>
              <w:t>實習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養殖經濟與經營管理專論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水產藥理學專論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水族內分泌學專論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魚類</w:t>
            </w:r>
            <w:proofErr w:type="gramStart"/>
            <w:r w:rsidRPr="00F51F64">
              <w:rPr>
                <w:rFonts w:eastAsia="標楷體"/>
              </w:rPr>
              <w:t>繁</w:t>
            </w:r>
            <w:proofErr w:type="gramEnd"/>
            <w:r w:rsidRPr="00F51F64">
              <w:rPr>
                <w:rFonts w:eastAsia="標楷體"/>
              </w:rPr>
              <w:t>養殖學專論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魚類分子系統分類學專論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機能性水產飼料專論</w:t>
            </w:r>
          </w:p>
          <w:p w:rsidR="00977ABF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高經濟魚種營養與配方專論</w:t>
            </w:r>
          </w:p>
          <w:p w:rsidR="00694D7B" w:rsidRPr="00694D7B" w:rsidRDefault="00694D7B" w:rsidP="00694D7B">
            <w:pPr>
              <w:snapToGrid w:val="0"/>
              <w:spacing w:line="360" w:lineRule="exact"/>
              <w:rPr>
                <w:rFonts w:eastAsia="標楷體"/>
                <w:color w:val="FF0000"/>
              </w:rPr>
            </w:pPr>
            <w:r w:rsidRPr="00694D7B">
              <w:rPr>
                <w:rFonts w:eastAsia="標楷體"/>
                <w:color w:val="FF0000"/>
              </w:rPr>
              <w:t>魚類神經內分泌專論</w:t>
            </w:r>
          </w:p>
          <w:p w:rsidR="00694D7B" w:rsidRPr="00694D7B" w:rsidRDefault="00694D7B" w:rsidP="00694D7B">
            <w:pPr>
              <w:snapToGrid w:val="0"/>
              <w:spacing w:line="360" w:lineRule="exact"/>
              <w:rPr>
                <w:rFonts w:eastAsia="標楷體"/>
              </w:rPr>
            </w:pPr>
            <w:r w:rsidRPr="00694D7B">
              <w:rPr>
                <w:rFonts w:eastAsia="標楷體"/>
                <w:color w:val="FF0000"/>
              </w:rPr>
              <w:t>天然機能性物質開發與應用專論</w:t>
            </w:r>
          </w:p>
        </w:tc>
        <w:tc>
          <w:tcPr>
            <w:tcW w:w="851" w:type="dxa"/>
            <w:vMerge w:val="restart"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55172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55173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55174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30236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55176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55177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55178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55193</w:t>
            </w:r>
          </w:p>
          <w:p w:rsidR="00977ABF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30279</w:t>
            </w:r>
          </w:p>
          <w:p w:rsidR="00694D7B" w:rsidRPr="00694D7B" w:rsidRDefault="00694D7B" w:rsidP="00694D7B">
            <w:pPr>
              <w:snapToGrid w:val="0"/>
              <w:spacing w:line="360" w:lineRule="exact"/>
              <w:rPr>
                <w:rFonts w:eastAsia="標楷體"/>
              </w:rPr>
            </w:pPr>
            <w:r w:rsidRPr="00694D7B">
              <w:rPr>
                <w:rFonts w:eastAsia="標楷體"/>
              </w:rPr>
              <w:t>23801</w:t>
            </w:r>
          </w:p>
          <w:p w:rsidR="00694D7B" w:rsidRPr="00F51F64" w:rsidRDefault="00694D7B" w:rsidP="00694D7B">
            <w:pPr>
              <w:snapToGrid w:val="0"/>
              <w:spacing w:line="360" w:lineRule="exact"/>
              <w:rPr>
                <w:rFonts w:eastAsia="標楷體"/>
                <w:color w:val="FF0000"/>
              </w:rPr>
            </w:pPr>
            <w:r w:rsidRPr="00694D7B">
              <w:rPr>
                <w:rFonts w:eastAsia="標楷體"/>
              </w:rPr>
              <w:t>23802</w:t>
            </w:r>
          </w:p>
        </w:tc>
        <w:tc>
          <w:tcPr>
            <w:tcW w:w="709" w:type="dxa"/>
            <w:vMerge w:val="restart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1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694D7B" w:rsidRDefault="00694D7B" w:rsidP="003410C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  <w:p w:rsidR="00694D7B" w:rsidRPr="00F51F64" w:rsidRDefault="00694D7B" w:rsidP="003410C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</w:tc>
        <w:tc>
          <w:tcPr>
            <w:tcW w:w="2770" w:type="dxa"/>
            <w:vMerge w:val="restart"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水產飼料配製專論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水族疾病診療專論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無脊椎動物免疫專論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水產物利用特論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經濟藻類學選讀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魚類生物學特論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觀賞魚養殖特論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 w:val="restart"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30280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55180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55181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40086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40923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40781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  <w:r w:rsidRPr="00F51F64">
              <w:rPr>
                <w:rFonts w:eastAsia="標楷體"/>
              </w:rPr>
              <w:t>41098</w:t>
            </w:r>
          </w:p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 w:val="restart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3</w:t>
            </w:r>
            <w:r w:rsidRPr="00F51F64">
              <w:rPr>
                <w:rFonts w:eastAsia="標楷體" w:hint="eastAsia"/>
              </w:rPr>
              <w:t>/3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Pr="00F51F64">
              <w:rPr>
                <w:rFonts w:eastAsia="標楷體" w:hint="eastAsia"/>
              </w:rPr>
              <w:t>/2</w:t>
            </w:r>
          </w:p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bottom w:val="nil"/>
            </w:tcBorders>
          </w:tcPr>
          <w:p w:rsidR="00977ABF" w:rsidRPr="00F51F64" w:rsidRDefault="00977ABF" w:rsidP="003410CA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977ABF" w:rsidRPr="00F51F64" w:rsidTr="003410CA">
        <w:trPr>
          <w:cantSplit/>
          <w:trHeight w:val="473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F51F64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F51F64" w:rsidTr="003410CA">
        <w:trPr>
          <w:cantSplit/>
          <w:trHeight w:val="471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F51F64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F51F64" w:rsidTr="003410CA">
        <w:trPr>
          <w:cantSplit/>
          <w:trHeight w:val="473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F51F64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F51F64" w:rsidTr="003410CA">
        <w:trPr>
          <w:cantSplit/>
          <w:trHeight w:val="471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F51F64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F51F64" w:rsidTr="003410CA">
        <w:trPr>
          <w:cantSplit/>
          <w:trHeight w:val="473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F51F64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F51F64" w:rsidTr="003410CA">
        <w:trPr>
          <w:cantSplit/>
          <w:trHeight w:val="471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F51F64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F51F64" w:rsidTr="003410CA">
        <w:trPr>
          <w:cantSplit/>
          <w:trHeight w:val="110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F51F64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F51F64" w:rsidTr="003410CA">
        <w:trPr>
          <w:cantSplit/>
          <w:trHeight w:val="473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F51F64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F51F64" w:rsidTr="003410CA">
        <w:trPr>
          <w:cantSplit/>
          <w:trHeight w:val="473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rFonts w:ascii="Times New Roman"/>
                <w:spacing w:val="-20"/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rFonts w:ascii="Times New Roman"/>
                <w:spacing w:val="-20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77ABF" w:rsidRPr="00F51F64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  <w:spacing w:val="-10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  <w:spacing w:val="-10"/>
              </w:rPr>
            </w:pPr>
          </w:p>
        </w:tc>
        <w:tc>
          <w:tcPr>
            <w:tcW w:w="709" w:type="dxa"/>
            <w:vMerge/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righ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right="57"/>
              <w:rPr>
                <w:rFonts w:ascii="Times New Roman"/>
                <w:szCs w:val="24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right="57"/>
              <w:rPr>
                <w:rFonts w:ascii="Times New Roman"/>
                <w:szCs w:val="24"/>
              </w:rPr>
            </w:pPr>
          </w:p>
        </w:tc>
        <w:tc>
          <w:tcPr>
            <w:tcW w:w="711" w:type="dxa"/>
            <w:vMerge/>
            <w:vAlign w:val="center"/>
          </w:tcPr>
          <w:p w:rsidR="00977ABF" w:rsidRPr="00F51F64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F51F64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F51F64" w:rsidTr="003410CA">
        <w:trPr>
          <w:cantSplit/>
          <w:trHeight w:val="108"/>
          <w:jc w:val="center"/>
        </w:trPr>
        <w:tc>
          <w:tcPr>
            <w:tcW w:w="68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bottom w:val="single" w:sz="6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vMerge/>
            <w:tcBorders>
              <w:bottom w:val="nil"/>
              <w:righ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rFonts w:ascii="Times New Roman"/>
                <w:spacing w:val="-20"/>
                <w:szCs w:val="24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bottom w:val="nil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left="0" w:right="57"/>
              <w:rPr>
                <w:rFonts w:ascii="Times New Roman"/>
                <w:spacing w:val="-20"/>
                <w:szCs w:val="24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977ABF" w:rsidRPr="00F51F64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2976" w:type="dxa"/>
            <w:vMerge/>
            <w:tcBorders>
              <w:bottom w:val="nil"/>
              <w:right w:val="dotted" w:sz="4" w:space="0" w:color="auto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  <w:spacing w:val="-10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bottom w:val="nil"/>
            </w:tcBorders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  <w:spacing w:val="-10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770" w:type="dxa"/>
            <w:vMerge/>
            <w:tcBorders>
              <w:bottom w:val="nil"/>
              <w:right w:val="dotted" w:sz="4" w:space="0" w:color="auto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right="57"/>
              <w:rPr>
                <w:rFonts w:ascii="Times New Roman"/>
                <w:szCs w:val="24"/>
              </w:rPr>
            </w:pPr>
          </w:p>
        </w:tc>
        <w:tc>
          <w:tcPr>
            <w:tcW w:w="856" w:type="dxa"/>
            <w:vMerge/>
            <w:tcBorders>
              <w:left w:val="dotted" w:sz="4" w:space="0" w:color="auto"/>
              <w:bottom w:val="nil"/>
            </w:tcBorders>
          </w:tcPr>
          <w:p w:rsidR="00977ABF" w:rsidRPr="00F51F64" w:rsidRDefault="00977ABF" w:rsidP="003410CA">
            <w:pPr>
              <w:pStyle w:val="a3"/>
              <w:spacing w:line="360" w:lineRule="exact"/>
              <w:ind w:right="57"/>
              <w:rPr>
                <w:rFonts w:ascii="Times New Roman"/>
                <w:szCs w:val="24"/>
              </w:rPr>
            </w:pPr>
          </w:p>
        </w:tc>
        <w:tc>
          <w:tcPr>
            <w:tcW w:w="711" w:type="dxa"/>
            <w:vMerge/>
            <w:tcBorders>
              <w:bottom w:val="nil"/>
            </w:tcBorders>
            <w:vAlign w:val="center"/>
          </w:tcPr>
          <w:p w:rsidR="00977ABF" w:rsidRPr="00F51F64" w:rsidRDefault="00977ABF" w:rsidP="003410CA">
            <w:pPr>
              <w:pStyle w:val="a3"/>
              <w:spacing w:line="360" w:lineRule="exact"/>
              <w:rPr>
                <w:szCs w:val="24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77ABF" w:rsidRPr="00F51F64" w:rsidRDefault="00977ABF" w:rsidP="003410CA">
            <w:pPr>
              <w:spacing w:line="360" w:lineRule="exact"/>
              <w:jc w:val="right"/>
              <w:rPr>
                <w:rFonts w:eastAsia="標楷體"/>
              </w:rPr>
            </w:pPr>
          </w:p>
        </w:tc>
      </w:tr>
      <w:tr w:rsidR="00977ABF" w:rsidRPr="00F51F64" w:rsidTr="00693E2A">
        <w:trPr>
          <w:cantSplit/>
          <w:trHeight w:val="568"/>
          <w:jc w:val="center"/>
        </w:trPr>
        <w:tc>
          <w:tcPr>
            <w:tcW w:w="684" w:type="dxa"/>
            <w:vAlign w:val="center"/>
          </w:tcPr>
          <w:p w:rsidR="00977ABF" w:rsidRPr="00F51F64" w:rsidRDefault="00977ABF" w:rsidP="003410C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F51F64">
              <w:rPr>
                <w:rFonts w:eastAsia="標楷體" w:hAnsi="標楷體"/>
              </w:rPr>
              <w:t>小計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</w:tcBorders>
            <w:vAlign w:val="center"/>
          </w:tcPr>
          <w:p w:rsidR="00977ABF" w:rsidRPr="00F51F64" w:rsidRDefault="00977ABF" w:rsidP="003410CA">
            <w:pPr>
              <w:pStyle w:val="a3"/>
              <w:spacing w:before="0" w:line="360" w:lineRule="exact"/>
              <w:ind w:left="0" w:right="57"/>
              <w:jc w:val="both"/>
              <w:rPr>
                <w:rFonts w:ascii="Times New Roman"/>
                <w:b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64C92" w:rsidRPr="00F51F64" w:rsidRDefault="00F51F64" w:rsidP="00D64C92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31</w:t>
            </w:r>
            <w:r w:rsidR="00977ABF" w:rsidRPr="00F51F64">
              <w:rPr>
                <w:rFonts w:eastAsia="標楷體" w:hint="eastAsia"/>
              </w:rPr>
              <w:t>/</w:t>
            </w:r>
            <w:r w:rsidRPr="00F51F64">
              <w:rPr>
                <w:rFonts w:eastAsia="標楷體" w:hint="eastAsia"/>
              </w:rPr>
              <w:t>31</w:t>
            </w:r>
          </w:p>
        </w:tc>
        <w:tc>
          <w:tcPr>
            <w:tcW w:w="4111" w:type="dxa"/>
            <w:gridSpan w:val="2"/>
            <w:vAlign w:val="center"/>
          </w:tcPr>
          <w:p w:rsidR="00977ABF" w:rsidRPr="00F51F64" w:rsidRDefault="00977ABF" w:rsidP="003410CA">
            <w:pPr>
              <w:pStyle w:val="a3"/>
              <w:spacing w:before="0" w:line="360" w:lineRule="exact"/>
              <w:ind w:left="0" w:right="57"/>
              <w:rPr>
                <w:rFonts w:ascii="Times New Roman"/>
                <w:b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/>
              </w:rPr>
              <w:t>2</w:t>
            </w:r>
            <w:r w:rsidR="001124C7">
              <w:rPr>
                <w:rFonts w:eastAsia="標楷體" w:hint="eastAsia"/>
              </w:rPr>
              <w:t>4</w:t>
            </w:r>
            <w:r w:rsidRPr="00F51F64">
              <w:rPr>
                <w:rFonts w:eastAsia="標楷體" w:hint="eastAsia"/>
              </w:rPr>
              <w:t>/2</w:t>
            </w:r>
            <w:r w:rsidR="001124C7">
              <w:rPr>
                <w:rFonts w:eastAsia="標楷體" w:hint="eastAsia"/>
              </w:rPr>
              <w:t>4</w:t>
            </w:r>
          </w:p>
        </w:tc>
        <w:tc>
          <w:tcPr>
            <w:tcW w:w="3827" w:type="dxa"/>
            <w:gridSpan w:val="2"/>
            <w:vAlign w:val="center"/>
          </w:tcPr>
          <w:p w:rsidR="00977ABF" w:rsidRPr="00F51F64" w:rsidRDefault="00977ABF" w:rsidP="003410CA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977ABF" w:rsidRPr="00F51F64" w:rsidRDefault="00694D7B" w:rsidP="00694D7B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21</w:t>
            </w:r>
            <w:r w:rsidR="00977ABF" w:rsidRPr="00F51F64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22</w:t>
            </w:r>
          </w:p>
        </w:tc>
        <w:tc>
          <w:tcPr>
            <w:tcW w:w="3626" w:type="dxa"/>
            <w:gridSpan w:val="2"/>
            <w:vAlign w:val="center"/>
          </w:tcPr>
          <w:p w:rsidR="00977ABF" w:rsidRPr="00F51F64" w:rsidRDefault="00977ABF" w:rsidP="003410C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11" w:type="dxa"/>
            <w:vAlign w:val="center"/>
          </w:tcPr>
          <w:p w:rsidR="00977ABF" w:rsidRPr="00F51F64" w:rsidRDefault="00977ABF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F51F64">
              <w:rPr>
                <w:rFonts w:eastAsia="標楷體" w:hint="eastAsia"/>
              </w:rPr>
              <w:t>15/15</w:t>
            </w:r>
          </w:p>
        </w:tc>
        <w:tc>
          <w:tcPr>
            <w:tcW w:w="519" w:type="dxa"/>
            <w:vAlign w:val="center"/>
          </w:tcPr>
          <w:p w:rsidR="00977ABF" w:rsidRPr="00F51F64" w:rsidRDefault="001124C7" w:rsidP="00694D7B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91</w:t>
            </w:r>
          </w:p>
        </w:tc>
      </w:tr>
    </w:tbl>
    <w:p w:rsidR="00B47A2C" w:rsidRPr="00071A8B" w:rsidRDefault="00977ABF" w:rsidP="00977ABF">
      <w:pPr>
        <w:spacing w:before="120"/>
        <w:rPr>
          <w:color w:val="FF0000"/>
        </w:rPr>
      </w:pPr>
      <w:proofErr w:type="gramStart"/>
      <w:r w:rsidRPr="00F51F64">
        <w:rPr>
          <w:rFonts w:eastAsia="標楷體" w:hAnsi="標楷體"/>
        </w:rPr>
        <w:t>註</w:t>
      </w:r>
      <w:proofErr w:type="gramEnd"/>
      <w:r w:rsidRPr="00F51F64">
        <w:rPr>
          <w:rFonts w:eastAsia="標楷體" w:hAnsi="標楷體"/>
        </w:rPr>
        <w:t>：本系學生至少應修滿</w:t>
      </w:r>
      <w:r w:rsidRPr="00F51F64">
        <w:rPr>
          <w:rFonts w:eastAsia="標楷體" w:hAnsi="標楷體"/>
          <w:b/>
          <w:u w:val="single"/>
        </w:rPr>
        <w:t xml:space="preserve">　</w:t>
      </w:r>
      <w:r w:rsidRPr="00F51F64">
        <w:rPr>
          <w:rFonts w:eastAsia="標楷體"/>
          <w:b/>
          <w:u w:val="single"/>
        </w:rPr>
        <w:t>30</w:t>
      </w:r>
      <w:r w:rsidRPr="00F51F64">
        <w:rPr>
          <w:rFonts w:eastAsia="標楷體" w:hAnsi="標楷體"/>
          <w:b/>
          <w:u w:val="single"/>
        </w:rPr>
        <w:t xml:space="preserve">　</w:t>
      </w:r>
      <w:r w:rsidRPr="00F51F64">
        <w:rPr>
          <w:rFonts w:eastAsia="標楷體" w:hAnsi="標楷體"/>
        </w:rPr>
        <w:t>學分始得畢業</w:t>
      </w:r>
      <w:r w:rsidRPr="00F51F64">
        <w:rPr>
          <w:rFonts w:eastAsia="標楷體"/>
        </w:rPr>
        <w:t>(</w:t>
      </w:r>
      <w:r w:rsidRPr="00F51F64">
        <w:rPr>
          <w:rFonts w:eastAsia="標楷體" w:hAnsi="標楷體"/>
        </w:rPr>
        <w:t>其中必修應修</w:t>
      </w:r>
      <w:r w:rsidRPr="00F51F64">
        <w:rPr>
          <w:rFonts w:eastAsia="標楷體" w:hAnsi="標楷體"/>
          <w:b/>
          <w:u w:val="single"/>
        </w:rPr>
        <w:t xml:space="preserve">　</w:t>
      </w:r>
      <w:r w:rsidRPr="00F51F64">
        <w:rPr>
          <w:rFonts w:eastAsia="標楷體"/>
          <w:b/>
          <w:u w:val="single"/>
        </w:rPr>
        <w:t>10</w:t>
      </w:r>
      <w:r w:rsidRPr="00F51F64">
        <w:rPr>
          <w:rFonts w:eastAsia="標楷體" w:hAnsi="標楷體"/>
          <w:b/>
          <w:u w:val="single"/>
        </w:rPr>
        <w:t xml:space="preserve">　</w:t>
      </w:r>
      <w:r w:rsidRPr="00F51F64">
        <w:rPr>
          <w:rFonts w:eastAsia="標楷體" w:hAnsi="標楷體"/>
        </w:rPr>
        <w:t>學分，選修應修</w:t>
      </w:r>
      <w:r w:rsidRPr="00F51F64">
        <w:rPr>
          <w:rFonts w:eastAsia="標楷體" w:hAnsi="標楷體"/>
          <w:b/>
          <w:u w:val="single"/>
        </w:rPr>
        <w:t xml:space="preserve">　</w:t>
      </w:r>
      <w:r w:rsidRPr="00F51F64">
        <w:rPr>
          <w:rFonts w:eastAsia="標楷體"/>
          <w:b/>
          <w:u w:val="single"/>
        </w:rPr>
        <w:t>20</w:t>
      </w:r>
      <w:r w:rsidRPr="00F51F64">
        <w:rPr>
          <w:rFonts w:eastAsia="標楷體" w:hAnsi="標楷體"/>
          <w:b/>
          <w:u w:val="single"/>
        </w:rPr>
        <w:t xml:space="preserve">　</w:t>
      </w:r>
      <w:r w:rsidRPr="00F51F64">
        <w:rPr>
          <w:rFonts w:eastAsia="標楷體" w:hAnsi="標楷體"/>
        </w:rPr>
        <w:t>學分</w:t>
      </w:r>
      <w:r w:rsidRPr="00F51F64">
        <w:rPr>
          <w:rFonts w:eastAsia="標楷體"/>
        </w:rPr>
        <w:t>)</w:t>
      </w:r>
      <w:r w:rsidR="00071A8B" w:rsidRPr="00071A8B">
        <w:rPr>
          <w:rFonts w:hint="eastAsia"/>
        </w:rPr>
        <w:t xml:space="preserve"> </w:t>
      </w:r>
      <w:r w:rsidR="00071A8B">
        <w:br/>
      </w:r>
      <w:r w:rsidR="00071A8B">
        <w:rPr>
          <w:rFonts w:hint="eastAsia"/>
        </w:rPr>
        <w:t xml:space="preserve">   </w:t>
      </w:r>
      <w:proofErr w:type="gramStart"/>
      <w:r w:rsidR="00071A8B" w:rsidRPr="00071A8B">
        <w:rPr>
          <w:rFonts w:eastAsia="標楷體" w:hint="eastAsia"/>
          <w:color w:val="FF0000"/>
        </w:rPr>
        <w:t>【</w:t>
      </w:r>
      <w:proofErr w:type="gramEnd"/>
      <w:r w:rsidR="00071A8B" w:rsidRPr="00071A8B">
        <w:rPr>
          <w:rFonts w:eastAsia="標楷體" w:hint="eastAsia"/>
          <w:color w:val="FF0000"/>
        </w:rPr>
        <w:t>外系選修須經指導老師同意及所長核准，始得列為畢業學分，且以</w:t>
      </w:r>
      <w:r w:rsidR="00071A8B" w:rsidRPr="00071A8B">
        <w:rPr>
          <w:rFonts w:eastAsia="標楷體" w:hint="eastAsia"/>
          <w:color w:val="FF0000"/>
        </w:rPr>
        <w:t>6</w:t>
      </w:r>
      <w:r w:rsidR="00071A8B" w:rsidRPr="00071A8B">
        <w:rPr>
          <w:rFonts w:eastAsia="標楷體" w:hint="eastAsia"/>
          <w:color w:val="FF0000"/>
        </w:rPr>
        <w:t>學分為上限。】</w:t>
      </w:r>
    </w:p>
    <w:sectPr w:rsidR="00B47A2C" w:rsidRPr="00071A8B" w:rsidSect="00896529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9A4" w:rsidRDefault="00D229A4" w:rsidP="000B55E1">
      <w:r>
        <w:separator/>
      </w:r>
    </w:p>
  </w:endnote>
  <w:endnote w:type="continuationSeparator" w:id="0">
    <w:p w:rsidR="00D229A4" w:rsidRDefault="00D229A4" w:rsidP="000B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9A4" w:rsidRDefault="00D229A4" w:rsidP="000B55E1">
      <w:r>
        <w:separator/>
      </w:r>
    </w:p>
  </w:footnote>
  <w:footnote w:type="continuationSeparator" w:id="0">
    <w:p w:rsidR="00D229A4" w:rsidRDefault="00D229A4" w:rsidP="000B5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ABF"/>
    <w:rsid w:val="00071A8B"/>
    <w:rsid w:val="000B0237"/>
    <w:rsid w:val="000B55E1"/>
    <w:rsid w:val="001124C7"/>
    <w:rsid w:val="00242F08"/>
    <w:rsid w:val="002C2371"/>
    <w:rsid w:val="002C74F8"/>
    <w:rsid w:val="00384970"/>
    <w:rsid w:val="00412462"/>
    <w:rsid w:val="00575696"/>
    <w:rsid w:val="006641F3"/>
    <w:rsid w:val="00693E2A"/>
    <w:rsid w:val="00694D7B"/>
    <w:rsid w:val="006B520F"/>
    <w:rsid w:val="007C57E5"/>
    <w:rsid w:val="00896529"/>
    <w:rsid w:val="008D5193"/>
    <w:rsid w:val="008F765B"/>
    <w:rsid w:val="00921937"/>
    <w:rsid w:val="00940978"/>
    <w:rsid w:val="0096472A"/>
    <w:rsid w:val="00977ABF"/>
    <w:rsid w:val="00A34CCD"/>
    <w:rsid w:val="00AC56CE"/>
    <w:rsid w:val="00B47A2C"/>
    <w:rsid w:val="00BF5F49"/>
    <w:rsid w:val="00C2065F"/>
    <w:rsid w:val="00C94A09"/>
    <w:rsid w:val="00D229A4"/>
    <w:rsid w:val="00D64C92"/>
    <w:rsid w:val="00E52F4D"/>
    <w:rsid w:val="00E5795F"/>
    <w:rsid w:val="00EF5844"/>
    <w:rsid w:val="00F51F64"/>
    <w:rsid w:val="00FC1C8B"/>
    <w:rsid w:val="00FC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文"/>
    <w:basedOn w:val="a"/>
    <w:link w:val="a4"/>
    <w:rsid w:val="00977ABF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character" w:customStyle="1" w:styleId="a4">
    <w:name w:val="中文 字元"/>
    <w:link w:val="a3"/>
    <w:rsid w:val="00977ABF"/>
    <w:rPr>
      <w:rFonts w:ascii="標楷體" w:eastAsia="標楷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0B55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55E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55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55E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文"/>
    <w:basedOn w:val="a"/>
    <w:link w:val="a4"/>
    <w:rsid w:val="00977ABF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character" w:customStyle="1" w:styleId="a4">
    <w:name w:val="中文 字元"/>
    <w:link w:val="a3"/>
    <w:rsid w:val="00977ABF"/>
    <w:rPr>
      <w:rFonts w:ascii="標楷體" w:eastAsia="標楷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0B55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55E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55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55E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農學院水產養殖系邱謝聰</dc:creator>
  <cp:keywords/>
  <dc:description/>
  <cp:lastModifiedBy>user</cp:lastModifiedBy>
  <cp:revision>4</cp:revision>
  <dcterms:created xsi:type="dcterms:W3CDTF">2024-04-25T02:28:00Z</dcterms:created>
  <dcterms:modified xsi:type="dcterms:W3CDTF">2024-08-14T08:42:00Z</dcterms:modified>
</cp:coreProperties>
</file>