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CD227" w14:textId="2F964E45" w:rsidR="000A1AB6" w:rsidRPr="00396774" w:rsidRDefault="00A47A31" w:rsidP="00A47A31">
      <w:pPr>
        <w:jc w:val="center"/>
        <w:rPr>
          <w:rFonts w:eastAsia="標楷體"/>
        </w:rPr>
      </w:pPr>
      <w:r w:rsidRPr="00396774">
        <w:rPr>
          <w:rFonts w:eastAsia="標楷體"/>
          <w:sz w:val="36"/>
        </w:rPr>
        <w:t>國立屏東科技大學</w:t>
      </w:r>
      <w:r w:rsidRPr="00396774">
        <w:rPr>
          <w:rFonts w:eastAsia="標楷體"/>
          <w:sz w:val="36"/>
        </w:rPr>
        <w:t xml:space="preserve"> </w:t>
      </w:r>
      <w:r w:rsidRPr="00396774">
        <w:rPr>
          <w:rFonts w:eastAsia="標楷體"/>
          <w:b/>
          <w:sz w:val="36"/>
          <w:u w:val="single"/>
        </w:rPr>
        <w:t>土木工程系</w:t>
      </w:r>
      <w:r w:rsidRPr="00396774">
        <w:rPr>
          <w:rFonts w:eastAsia="標楷體"/>
          <w:sz w:val="36"/>
        </w:rPr>
        <w:t xml:space="preserve"> </w:t>
      </w:r>
      <w:r w:rsidRPr="00396774">
        <w:rPr>
          <w:rFonts w:eastAsia="標楷體"/>
          <w:b/>
          <w:sz w:val="36"/>
        </w:rPr>
        <w:t>碩士班</w:t>
      </w:r>
      <w:r w:rsidRPr="00396774">
        <w:rPr>
          <w:rFonts w:eastAsia="標楷體"/>
          <w:sz w:val="36"/>
        </w:rPr>
        <w:t xml:space="preserve"> </w:t>
      </w:r>
      <w:r w:rsidRPr="00396774">
        <w:rPr>
          <w:rFonts w:eastAsia="標楷體"/>
          <w:sz w:val="36"/>
        </w:rPr>
        <w:t>課程規劃表</w:t>
      </w:r>
      <w:r w:rsidRPr="00396774">
        <w:rPr>
          <w:rFonts w:eastAsia="標楷體"/>
          <w:sz w:val="36"/>
        </w:rPr>
        <w:t xml:space="preserve"> </w:t>
      </w:r>
      <w:r w:rsidR="000D62C4">
        <w:rPr>
          <w:rFonts w:ascii="標楷體" w:eastAsia="標楷體" w:hAnsi="標楷體" w:hint="eastAsia"/>
          <w:szCs w:val="24"/>
        </w:rPr>
        <w:t>(115學年度入學)</w:t>
      </w:r>
      <w:bookmarkStart w:id="0" w:name="_GoBack"/>
      <w:bookmarkEnd w:id="0"/>
    </w:p>
    <w:tbl>
      <w:tblPr>
        <w:tblW w:w="19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835"/>
        <w:gridCol w:w="992"/>
        <w:gridCol w:w="851"/>
        <w:gridCol w:w="2693"/>
        <w:gridCol w:w="992"/>
        <w:gridCol w:w="851"/>
        <w:gridCol w:w="2551"/>
        <w:gridCol w:w="992"/>
        <w:gridCol w:w="851"/>
        <w:gridCol w:w="2268"/>
        <w:gridCol w:w="992"/>
        <w:gridCol w:w="851"/>
        <w:gridCol w:w="567"/>
      </w:tblGrid>
      <w:tr w:rsidR="00DF4763" w:rsidRPr="00396774" w14:paraId="3ACF6691" w14:textId="77777777" w:rsidTr="00396774">
        <w:trPr>
          <w:trHeight w:hRule="exact" w:val="424"/>
          <w:jc w:val="center"/>
        </w:trPr>
        <w:tc>
          <w:tcPr>
            <w:tcW w:w="846" w:type="dxa"/>
            <w:vAlign w:val="center"/>
          </w:tcPr>
          <w:p w14:paraId="63422D42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學年</w:t>
            </w:r>
          </w:p>
        </w:tc>
        <w:tc>
          <w:tcPr>
            <w:tcW w:w="9214" w:type="dxa"/>
            <w:gridSpan w:val="6"/>
            <w:vAlign w:val="center"/>
          </w:tcPr>
          <w:p w14:paraId="7CCF1730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第一學年</w:t>
            </w:r>
          </w:p>
        </w:tc>
        <w:tc>
          <w:tcPr>
            <w:tcW w:w="8505" w:type="dxa"/>
            <w:gridSpan w:val="6"/>
            <w:vAlign w:val="center"/>
          </w:tcPr>
          <w:p w14:paraId="2FB980F4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第二學年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7A94D57F" w14:textId="77777777" w:rsidR="00DF4763" w:rsidRPr="00396774" w:rsidRDefault="00DF4763" w:rsidP="00E70B05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學分總計</w:t>
            </w:r>
          </w:p>
        </w:tc>
      </w:tr>
      <w:tr w:rsidR="00DF4763" w:rsidRPr="00396774" w14:paraId="69277CE6" w14:textId="77777777" w:rsidTr="00396774">
        <w:trPr>
          <w:trHeight w:hRule="exact" w:val="430"/>
          <w:jc w:val="center"/>
        </w:trPr>
        <w:tc>
          <w:tcPr>
            <w:tcW w:w="846" w:type="dxa"/>
            <w:vAlign w:val="center"/>
          </w:tcPr>
          <w:p w14:paraId="419EA536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學期</w:t>
            </w:r>
          </w:p>
        </w:tc>
        <w:tc>
          <w:tcPr>
            <w:tcW w:w="4678" w:type="dxa"/>
            <w:gridSpan w:val="3"/>
            <w:vAlign w:val="center"/>
          </w:tcPr>
          <w:p w14:paraId="7E34EEF7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第一學期</w:t>
            </w:r>
          </w:p>
        </w:tc>
        <w:tc>
          <w:tcPr>
            <w:tcW w:w="4536" w:type="dxa"/>
            <w:gridSpan w:val="3"/>
            <w:vAlign w:val="center"/>
          </w:tcPr>
          <w:p w14:paraId="4FC07E94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第二學期</w:t>
            </w:r>
          </w:p>
        </w:tc>
        <w:tc>
          <w:tcPr>
            <w:tcW w:w="4394" w:type="dxa"/>
            <w:gridSpan w:val="3"/>
            <w:vAlign w:val="center"/>
          </w:tcPr>
          <w:p w14:paraId="26C4CF8E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第一學期</w:t>
            </w:r>
          </w:p>
        </w:tc>
        <w:tc>
          <w:tcPr>
            <w:tcW w:w="4111" w:type="dxa"/>
            <w:gridSpan w:val="3"/>
            <w:vAlign w:val="center"/>
          </w:tcPr>
          <w:p w14:paraId="675B419E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第二學期</w:t>
            </w:r>
          </w:p>
        </w:tc>
        <w:tc>
          <w:tcPr>
            <w:tcW w:w="567" w:type="dxa"/>
            <w:vMerge/>
            <w:vAlign w:val="center"/>
          </w:tcPr>
          <w:p w14:paraId="32F12BBB" w14:textId="77777777" w:rsidR="00DF4763" w:rsidRPr="00396774" w:rsidRDefault="00DF4763" w:rsidP="00E70B05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396774" w:rsidRPr="00396774" w14:paraId="00D236FD" w14:textId="77777777" w:rsidTr="00396774">
        <w:trPr>
          <w:trHeight w:hRule="exact" w:val="1015"/>
          <w:jc w:val="center"/>
        </w:trPr>
        <w:tc>
          <w:tcPr>
            <w:tcW w:w="846" w:type="dxa"/>
            <w:vAlign w:val="center"/>
          </w:tcPr>
          <w:p w14:paraId="2AEF66D6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proofErr w:type="gramStart"/>
            <w:r w:rsidRPr="00396774">
              <w:rPr>
                <w:rFonts w:eastAsia="標楷體"/>
                <w:szCs w:val="24"/>
              </w:rPr>
              <w:t>修別</w:t>
            </w:r>
            <w:proofErr w:type="gramEnd"/>
          </w:p>
        </w:tc>
        <w:tc>
          <w:tcPr>
            <w:tcW w:w="2835" w:type="dxa"/>
            <w:tcBorders>
              <w:right w:val="dotted" w:sz="4" w:space="0" w:color="auto"/>
            </w:tcBorders>
            <w:vAlign w:val="center"/>
          </w:tcPr>
          <w:p w14:paraId="3D48ED12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科目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14:paraId="31BB9066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851" w:type="dxa"/>
            <w:vAlign w:val="center"/>
          </w:tcPr>
          <w:p w14:paraId="039F7020" w14:textId="7FB17673" w:rsidR="00DF4763" w:rsidRPr="00396774" w:rsidRDefault="00DF4763" w:rsidP="00E70B05">
            <w:pPr>
              <w:spacing w:line="28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學分</w:t>
            </w:r>
            <w:r w:rsidRPr="00396774">
              <w:rPr>
                <w:rFonts w:eastAsia="標楷體"/>
                <w:szCs w:val="24"/>
              </w:rPr>
              <w:t>/</w:t>
            </w:r>
            <w:r w:rsidR="00396774">
              <w:rPr>
                <w:rFonts w:eastAsia="標楷體"/>
                <w:szCs w:val="24"/>
              </w:rPr>
              <w:br/>
            </w:r>
            <w:r w:rsidRPr="00396774">
              <w:rPr>
                <w:rFonts w:eastAsia="標楷體"/>
                <w:szCs w:val="24"/>
              </w:rPr>
              <w:t>時數</w:t>
            </w:r>
          </w:p>
        </w:tc>
        <w:tc>
          <w:tcPr>
            <w:tcW w:w="2693" w:type="dxa"/>
            <w:tcBorders>
              <w:right w:val="dotted" w:sz="4" w:space="0" w:color="auto"/>
            </w:tcBorders>
            <w:vAlign w:val="center"/>
          </w:tcPr>
          <w:p w14:paraId="169D31A7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科目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14:paraId="278685B9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851" w:type="dxa"/>
            <w:vAlign w:val="center"/>
          </w:tcPr>
          <w:p w14:paraId="6EC4CA91" w14:textId="1E3EE7AC" w:rsidR="00DF4763" w:rsidRPr="00396774" w:rsidRDefault="00396774" w:rsidP="00E70B05">
            <w:pPr>
              <w:spacing w:line="28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學分</w:t>
            </w:r>
            <w:r w:rsidRPr="00396774">
              <w:rPr>
                <w:rFonts w:eastAsia="標楷體"/>
                <w:szCs w:val="24"/>
              </w:rPr>
              <w:t>/</w:t>
            </w:r>
            <w:r>
              <w:rPr>
                <w:rFonts w:eastAsia="標楷體"/>
                <w:szCs w:val="24"/>
              </w:rPr>
              <w:br/>
            </w:r>
            <w:r w:rsidRPr="00396774">
              <w:rPr>
                <w:rFonts w:eastAsia="標楷體"/>
                <w:szCs w:val="24"/>
              </w:rPr>
              <w:t>時數</w:t>
            </w:r>
          </w:p>
        </w:tc>
        <w:tc>
          <w:tcPr>
            <w:tcW w:w="2551" w:type="dxa"/>
            <w:tcBorders>
              <w:right w:val="dotted" w:sz="4" w:space="0" w:color="auto"/>
            </w:tcBorders>
            <w:vAlign w:val="center"/>
          </w:tcPr>
          <w:p w14:paraId="0E9C1E01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科目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14:paraId="1637D39F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851" w:type="dxa"/>
            <w:vAlign w:val="center"/>
          </w:tcPr>
          <w:p w14:paraId="76BE4AA2" w14:textId="7FD49D37" w:rsidR="00DF4763" w:rsidRPr="00396774" w:rsidRDefault="00396774" w:rsidP="00E70B05">
            <w:pPr>
              <w:spacing w:line="28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學分</w:t>
            </w:r>
            <w:r w:rsidRPr="00396774">
              <w:rPr>
                <w:rFonts w:eastAsia="標楷體"/>
                <w:szCs w:val="24"/>
              </w:rPr>
              <w:t>/</w:t>
            </w:r>
            <w:r>
              <w:rPr>
                <w:rFonts w:eastAsia="標楷體"/>
                <w:szCs w:val="24"/>
              </w:rPr>
              <w:br/>
            </w:r>
            <w:r w:rsidRPr="00396774">
              <w:rPr>
                <w:rFonts w:eastAsia="標楷體"/>
                <w:szCs w:val="24"/>
              </w:rPr>
              <w:t>時數</w:t>
            </w:r>
          </w:p>
        </w:tc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14:paraId="7D421AD0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科目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14:paraId="6C0BA867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851" w:type="dxa"/>
            <w:vAlign w:val="center"/>
          </w:tcPr>
          <w:p w14:paraId="16486797" w14:textId="3BFB0A65" w:rsidR="00DF4763" w:rsidRPr="00396774" w:rsidRDefault="00396774" w:rsidP="00E70B05">
            <w:pPr>
              <w:spacing w:line="28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學分</w:t>
            </w:r>
            <w:r w:rsidRPr="00396774">
              <w:rPr>
                <w:rFonts w:eastAsia="標楷體"/>
                <w:szCs w:val="24"/>
              </w:rPr>
              <w:t>/</w:t>
            </w:r>
            <w:r>
              <w:rPr>
                <w:rFonts w:eastAsia="標楷體"/>
                <w:szCs w:val="24"/>
              </w:rPr>
              <w:br/>
            </w:r>
            <w:r w:rsidRPr="00396774">
              <w:rPr>
                <w:rFonts w:eastAsia="標楷體"/>
                <w:szCs w:val="24"/>
              </w:rPr>
              <w:t>時數</w:t>
            </w:r>
          </w:p>
        </w:tc>
        <w:tc>
          <w:tcPr>
            <w:tcW w:w="567" w:type="dxa"/>
            <w:vMerge/>
            <w:vAlign w:val="center"/>
          </w:tcPr>
          <w:p w14:paraId="72BABC2E" w14:textId="77777777" w:rsidR="00DF4763" w:rsidRPr="00396774" w:rsidRDefault="00DF4763" w:rsidP="00E70B05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396774" w:rsidRPr="00396774" w14:paraId="42B8652D" w14:textId="77777777" w:rsidTr="00396774">
        <w:trPr>
          <w:cantSplit/>
          <w:trHeight w:val="1348"/>
          <w:jc w:val="center"/>
        </w:trPr>
        <w:tc>
          <w:tcPr>
            <w:tcW w:w="846" w:type="dxa"/>
            <w:textDirection w:val="tbRlV"/>
            <w:vAlign w:val="center"/>
          </w:tcPr>
          <w:p w14:paraId="1B942835" w14:textId="77777777" w:rsidR="00DF4763" w:rsidRPr="00396774" w:rsidRDefault="00DF4763" w:rsidP="00E70B05">
            <w:pPr>
              <w:spacing w:line="280" w:lineRule="exact"/>
              <w:ind w:left="113" w:right="113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必修</w:t>
            </w: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1DD737BF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專題討論</w:t>
            </w:r>
            <w:r w:rsidRPr="00396774">
              <w:rPr>
                <w:rFonts w:eastAsia="標楷體"/>
                <w:color w:val="000000" w:themeColor="text1"/>
                <w:szCs w:val="24"/>
              </w:rPr>
              <w:t>(1)</w:t>
            </w:r>
          </w:p>
          <w:p w14:paraId="64826C18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研究方法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74345102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30040</w:t>
            </w:r>
          </w:p>
          <w:p w14:paraId="2C7EBF3D" w14:textId="1614B3DD" w:rsidR="00DF4763" w:rsidRPr="00396774" w:rsidRDefault="00396774" w:rsidP="00396774">
            <w:pPr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20494</w:t>
            </w:r>
          </w:p>
        </w:tc>
        <w:tc>
          <w:tcPr>
            <w:tcW w:w="851" w:type="dxa"/>
          </w:tcPr>
          <w:p w14:paraId="157B62CD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1/2</w:t>
            </w:r>
          </w:p>
          <w:p w14:paraId="398A0B92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1/2</w:t>
            </w:r>
          </w:p>
        </w:tc>
        <w:tc>
          <w:tcPr>
            <w:tcW w:w="2693" w:type="dxa"/>
            <w:tcBorders>
              <w:right w:val="dotted" w:sz="4" w:space="0" w:color="auto"/>
            </w:tcBorders>
          </w:tcPr>
          <w:p w14:paraId="6785A577" w14:textId="3344DBC2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專題討論</w:t>
            </w:r>
            <w:r w:rsidRPr="00396774">
              <w:rPr>
                <w:rFonts w:eastAsia="標楷體"/>
                <w:color w:val="000000" w:themeColor="text1"/>
                <w:szCs w:val="24"/>
              </w:rPr>
              <w:t>(1)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0D29B08F" w14:textId="4EA3D17D" w:rsidR="00DF4763" w:rsidRPr="00396774" w:rsidRDefault="00396774" w:rsidP="00396774">
            <w:pPr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30040</w:t>
            </w:r>
          </w:p>
        </w:tc>
        <w:tc>
          <w:tcPr>
            <w:tcW w:w="851" w:type="dxa"/>
          </w:tcPr>
          <w:p w14:paraId="136707C3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1/2</w:t>
            </w:r>
          </w:p>
        </w:tc>
        <w:tc>
          <w:tcPr>
            <w:tcW w:w="2551" w:type="dxa"/>
            <w:tcBorders>
              <w:right w:val="dotted" w:sz="4" w:space="0" w:color="auto"/>
            </w:tcBorders>
          </w:tcPr>
          <w:p w14:paraId="72A184F3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專題討論</w:t>
            </w:r>
            <w:r w:rsidRPr="00396774">
              <w:rPr>
                <w:rFonts w:eastAsia="標楷體"/>
                <w:color w:val="000000" w:themeColor="text1"/>
                <w:szCs w:val="24"/>
              </w:rPr>
              <w:t>(2)(</w:t>
            </w:r>
            <w:proofErr w:type="gramStart"/>
            <w:r w:rsidRPr="00396774">
              <w:rPr>
                <w:rFonts w:eastAsia="標楷體"/>
                <w:color w:val="000000" w:themeColor="text1"/>
                <w:szCs w:val="24"/>
              </w:rPr>
              <w:t>註</w:t>
            </w:r>
            <w:proofErr w:type="gramEnd"/>
            <w:r w:rsidRPr="00396774">
              <w:rPr>
                <w:rFonts w:eastAsia="標楷體"/>
                <w:color w:val="000000" w:themeColor="text1"/>
                <w:szCs w:val="24"/>
              </w:rPr>
              <w:t>2)</w:t>
            </w:r>
          </w:p>
          <w:p w14:paraId="39765890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碩士論文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55EF5088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30041</w:t>
            </w:r>
          </w:p>
          <w:p w14:paraId="348FDD16" w14:textId="58F14746" w:rsidR="00DF4763" w:rsidRPr="00396774" w:rsidRDefault="00396774" w:rsidP="00396774">
            <w:pPr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30057</w:t>
            </w:r>
          </w:p>
        </w:tc>
        <w:tc>
          <w:tcPr>
            <w:tcW w:w="851" w:type="dxa"/>
          </w:tcPr>
          <w:p w14:paraId="0E216BFD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0/2</w:t>
            </w:r>
          </w:p>
          <w:p w14:paraId="333877F7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6/6</w:t>
            </w:r>
          </w:p>
        </w:tc>
        <w:tc>
          <w:tcPr>
            <w:tcW w:w="2268" w:type="dxa"/>
            <w:tcBorders>
              <w:right w:val="dotted" w:sz="4" w:space="0" w:color="auto"/>
            </w:tcBorders>
          </w:tcPr>
          <w:p w14:paraId="185F1B45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專題討論</w:t>
            </w:r>
            <w:r w:rsidRPr="00396774">
              <w:rPr>
                <w:rFonts w:eastAsia="標楷體"/>
                <w:color w:val="000000" w:themeColor="text1"/>
                <w:szCs w:val="24"/>
              </w:rPr>
              <w:t>(2)(</w:t>
            </w:r>
            <w:proofErr w:type="gramStart"/>
            <w:r w:rsidRPr="00396774">
              <w:rPr>
                <w:rFonts w:eastAsia="標楷體"/>
                <w:color w:val="000000" w:themeColor="text1"/>
                <w:szCs w:val="24"/>
              </w:rPr>
              <w:t>註</w:t>
            </w:r>
            <w:proofErr w:type="gramEnd"/>
            <w:r w:rsidRPr="00396774">
              <w:rPr>
                <w:rFonts w:eastAsia="標楷體"/>
                <w:color w:val="000000" w:themeColor="text1"/>
                <w:szCs w:val="24"/>
              </w:rPr>
              <w:t>2)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13A5E60F" w14:textId="7DF01A21" w:rsidR="00DF4763" w:rsidRPr="00396774" w:rsidRDefault="00396774" w:rsidP="00396774">
            <w:pPr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30041</w:t>
            </w:r>
          </w:p>
        </w:tc>
        <w:tc>
          <w:tcPr>
            <w:tcW w:w="851" w:type="dxa"/>
          </w:tcPr>
          <w:p w14:paraId="5E778592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0/2</w:t>
            </w:r>
          </w:p>
        </w:tc>
        <w:tc>
          <w:tcPr>
            <w:tcW w:w="567" w:type="dxa"/>
          </w:tcPr>
          <w:p w14:paraId="2A4C0DC1" w14:textId="77777777" w:rsidR="00DF4763" w:rsidRPr="00396774" w:rsidRDefault="00DF4763" w:rsidP="00E70B05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396774" w:rsidRPr="00396774" w14:paraId="06D1AB00" w14:textId="77777777" w:rsidTr="00396774">
        <w:trPr>
          <w:trHeight w:val="385"/>
          <w:jc w:val="center"/>
        </w:trPr>
        <w:tc>
          <w:tcPr>
            <w:tcW w:w="846" w:type="dxa"/>
            <w:vAlign w:val="center"/>
          </w:tcPr>
          <w:p w14:paraId="370E54CD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小計</w:t>
            </w:r>
          </w:p>
        </w:tc>
        <w:tc>
          <w:tcPr>
            <w:tcW w:w="2835" w:type="dxa"/>
            <w:tcBorders>
              <w:right w:val="dotted" w:sz="4" w:space="0" w:color="auto"/>
            </w:tcBorders>
            <w:vAlign w:val="center"/>
          </w:tcPr>
          <w:p w14:paraId="3BD81410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14:paraId="6B86909D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466B8F8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2/4</w:t>
            </w:r>
          </w:p>
        </w:tc>
        <w:tc>
          <w:tcPr>
            <w:tcW w:w="2693" w:type="dxa"/>
            <w:tcBorders>
              <w:right w:val="dotted" w:sz="4" w:space="0" w:color="auto"/>
            </w:tcBorders>
            <w:vAlign w:val="center"/>
          </w:tcPr>
          <w:p w14:paraId="13D2C528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14:paraId="17E258D0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175EFC3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1/2</w:t>
            </w:r>
          </w:p>
        </w:tc>
        <w:tc>
          <w:tcPr>
            <w:tcW w:w="2551" w:type="dxa"/>
            <w:tcBorders>
              <w:right w:val="dotted" w:sz="4" w:space="0" w:color="auto"/>
            </w:tcBorders>
            <w:vAlign w:val="center"/>
          </w:tcPr>
          <w:p w14:paraId="047C01A2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14:paraId="245745A5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317A1B5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6/8</w:t>
            </w:r>
          </w:p>
        </w:tc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14:paraId="7CA383A1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14:paraId="27FDA064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7FEDB31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0/2</w:t>
            </w:r>
          </w:p>
        </w:tc>
        <w:tc>
          <w:tcPr>
            <w:tcW w:w="567" w:type="dxa"/>
            <w:vAlign w:val="center"/>
          </w:tcPr>
          <w:p w14:paraId="172BCFDA" w14:textId="77777777" w:rsidR="00DF4763" w:rsidRPr="00396774" w:rsidRDefault="00DF4763" w:rsidP="00E70B05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9</w:t>
            </w:r>
          </w:p>
        </w:tc>
      </w:tr>
      <w:tr w:rsidR="00396774" w:rsidRPr="00396774" w14:paraId="500B7845" w14:textId="77777777" w:rsidTr="00396774">
        <w:trPr>
          <w:cantSplit/>
          <w:trHeight w:val="4576"/>
          <w:jc w:val="center"/>
        </w:trPr>
        <w:tc>
          <w:tcPr>
            <w:tcW w:w="846" w:type="dxa"/>
            <w:textDirection w:val="tbRlV"/>
            <w:vAlign w:val="center"/>
          </w:tcPr>
          <w:p w14:paraId="3499D972" w14:textId="77777777" w:rsidR="00DF4763" w:rsidRPr="00396774" w:rsidRDefault="00DF4763" w:rsidP="00E70B05">
            <w:pPr>
              <w:spacing w:line="280" w:lineRule="exact"/>
              <w:ind w:left="113" w:right="113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選修</w:t>
            </w: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0D37B7F8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高等結構學</w:t>
            </w:r>
          </w:p>
          <w:p w14:paraId="2D99587F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高等土壤力學</w:t>
            </w:r>
          </w:p>
          <w:p w14:paraId="6EE4CAD6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bCs/>
                <w:szCs w:val="24"/>
              </w:rPr>
            </w:pPr>
            <w:r w:rsidRPr="00396774">
              <w:rPr>
                <w:rFonts w:eastAsia="標楷體"/>
                <w:bCs/>
                <w:szCs w:val="24"/>
              </w:rPr>
              <w:t>災害管理</w:t>
            </w:r>
          </w:p>
          <w:p w14:paraId="5A46779D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進階流體力學</w:t>
            </w:r>
          </w:p>
          <w:p w14:paraId="5C67B63F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進階工程測量與技術</w:t>
            </w:r>
          </w:p>
          <w:p w14:paraId="11C78487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進階結構動力學</w:t>
            </w:r>
          </w:p>
          <w:p w14:paraId="2E33E943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灌溉管理</w:t>
            </w:r>
          </w:p>
          <w:p w14:paraId="18888E5A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河川工程</w:t>
            </w:r>
          </w:p>
          <w:p w14:paraId="49C9D276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耐震設計</w:t>
            </w:r>
          </w:p>
          <w:p w14:paraId="5E9BC272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電腦輔助結構分析</w:t>
            </w:r>
          </w:p>
          <w:p w14:paraId="187F777E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電腦輔助結構分析實習</w:t>
            </w:r>
          </w:p>
          <w:p w14:paraId="6D17DBB6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海岸工程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2377A2C1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30720</w:t>
            </w:r>
          </w:p>
          <w:p w14:paraId="3FAB86ED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40602</w:t>
            </w:r>
          </w:p>
          <w:p w14:paraId="32641082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40313</w:t>
            </w:r>
          </w:p>
          <w:p w14:paraId="43DA1FF8" w14:textId="190D15F4" w:rsidR="00396774" w:rsidRPr="009C636A" w:rsidRDefault="009C636A" w:rsidP="00396774">
            <w:pPr>
              <w:spacing w:line="28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9C636A">
              <w:rPr>
                <w:rFonts w:eastAsia="標楷體"/>
                <w:color w:val="FF0000"/>
                <w:szCs w:val="24"/>
              </w:rPr>
              <w:t>30982</w:t>
            </w:r>
          </w:p>
          <w:p w14:paraId="220957A5" w14:textId="774037CF" w:rsidR="00396774" w:rsidRPr="009C636A" w:rsidRDefault="009B2567" w:rsidP="00396774">
            <w:pPr>
              <w:spacing w:line="28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9C636A">
              <w:rPr>
                <w:rFonts w:eastAsia="標楷體"/>
                <w:color w:val="FF0000"/>
                <w:szCs w:val="24"/>
              </w:rPr>
              <w:t>3098</w:t>
            </w:r>
            <w:r>
              <w:rPr>
                <w:rFonts w:eastAsia="標楷體"/>
                <w:color w:val="FF0000"/>
                <w:szCs w:val="24"/>
              </w:rPr>
              <w:t>3</w:t>
            </w:r>
          </w:p>
          <w:p w14:paraId="5B7413A8" w14:textId="15B32308" w:rsidR="00396774" w:rsidRPr="00396774" w:rsidRDefault="009B2567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C636A">
              <w:rPr>
                <w:rFonts w:eastAsia="標楷體"/>
                <w:color w:val="FF0000"/>
                <w:szCs w:val="24"/>
              </w:rPr>
              <w:t>3098</w:t>
            </w:r>
            <w:r>
              <w:rPr>
                <w:rFonts w:eastAsia="標楷體"/>
                <w:color w:val="FF0000"/>
                <w:szCs w:val="24"/>
              </w:rPr>
              <w:t>4</w:t>
            </w:r>
          </w:p>
          <w:p w14:paraId="0F22EF26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41092</w:t>
            </w:r>
          </w:p>
          <w:p w14:paraId="4A3D337C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20414</w:t>
            </w:r>
          </w:p>
          <w:p w14:paraId="28ECFC1B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20502</w:t>
            </w:r>
          </w:p>
          <w:p w14:paraId="26906C68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21020</w:t>
            </w:r>
          </w:p>
          <w:p w14:paraId="0D9B8808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21021</w:t>
            </w:r>
          </w:p>
          <w:p w14:paraId="1F58959A" w14:textId="22BE61DE" w:rsidR="00DF4763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23092</w:t>
            </w:r>
          </w:p>
        </w:tc>
        <w:tc>
          <w:tcPr>
            <w:tcW w:w="851" w:type="dxa"/>
          </w:tcPr>
          <w:p w14:paraId="246FEA12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7473860F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bCs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0EEADF45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bCs/>
                <w:szCs w:val="24"/>
              </w:rPr>
            </w:pPr>
            <w:r w:rsidRPr="00396774">
              <w:rPr>
                <w:rFonts w:eastAsia="標楷體"/>
                <w:bCs/>
                <w:szCs w:val="24"/>
              </w:rPr>
              <w:t>3/3</w:t>
            </w:r>
          </w:p>
          <w:p w14:paraId="63840A3E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5B89E4DB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541D9AD2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0EC94E66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5BD145F1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067512CF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545F4406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2/2</w:t>
            </w:r>
          </w:p>
          <w:p w14:paraId="65C17631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1/2</w:t>
            </w:r>
          </w:p>
          <w:p w14:paraId="341554A1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</w:tc>
        <w:tc>
          <w:tcPr>
            <w:tcW w:w="2693" w:type="dxa"/>
            <w:tcBorders>
              <w:right w:val="dotted" w:sz="4" w:space="0" w:color="auto"/>
            </w:tcBorders>
          </w:tcPr>
          <w:p w14:paraId="315C7D94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高等鋼筋混凝土設計</w:t>
            </w:r>
          </w:p>
          <w:p w14:paraId="444A6F7B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高等水資源工程與規劃</w:t>
            </w:r>
          </w:p>
          <w:p w14:paraId="76A39DEB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建築資訊模型應用</w:t>
            </w:r>
          </w:p>
          <w:p w14:paraId="7DEE3136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高等水文學</w:t>
            </w:r>
          </w:p>
          <w:p w14:paraId="35E2D3BD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大地地震工程</w:t>
            </w:r>
          </w:p>
          <w:p w14:paraId="59E1BB85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進階材料力學</w:t>
            </w:r>
          </w:p>
          <w:p w14:paraId="43E3D08E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進階土壤動力學</w:t>
            </w:r>
          </w:p>
          <w:p w14:paraId="37EE1C37" w14:textId="67D8F24C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bCs/>
                <w:szCs w:val="24"/>
              </w:rPr>
              <w:t>地下水管理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4B5F89CE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40667</w:t>
            </w:r>
          </w:p>
          <w:p w14:paraId="2B36749C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30627</w:t>
            </w:r>
          </w:p>
          <w:p w14:paraId="6324572B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30767</w:t>
            </w:r>
          </w:p>
          <w:p w14:paraId="0430E5F1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30625</w:t>
            </w:r>
          </w:p>
          <w:p w14:paraId="62F1EF71" w14:textId="6A3EE270" w:rsidR="00396774" w:rsidRPr="009B2567" w:rsidRDefault="009B2567" w:rsidP="00396774">
            <w:pPr>
              <w:spacing w:line="28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9C636A">
              <w:rPr>
                <w:rFonts w:eastAsia="標楷體"/>
                <w:color w:val="FF0000"/>
                <w:szCs w:val="24"/>
              </w:rPr>
              <w:t>3098</w:t>
            </w:r>
            <w:r>
              <w:rPr>
                <w:rFonts w:eastAsia="標楷體"/>
                <w:color w:val="FF0000"/>
                <w:szCs w:val="24"/>
              </w:rPr>
              <w:t>5</w:t>
            </w:r>
          </w:p>
          <w:p w14:paraId="767BB849" w14:textId="565A5CF7" w:rsidR="00396774" w:rsidRPr="009B2567" w:rsidRDefault="009B2567" w:rsidP="00396774">
            <w:pPr>
              <w:spacing w:line="28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9C636A">
              <w:rPr>
                <w:rFonts w:eastAsia="標楷體"/>
                <w:color w:val="FF0000"/>
                <w:szCs w:val="24"/>
              </w:rPr>
              <w:t>3098</w:t>
            </w:r>
            <w:r>
              <w:rPr>
                <w:rFonts w:eastAsia="標楷體"/>
                <w:color w:val="FF0000"/>
                <w:szCs w:val="24"/>
              </w:rPr>
              <w:t>6</w:t>
            </w:r>
          </w:p>
          <w:p w14:paraId="0359BA7D" w14:textId="0BFD1FEB" w:rsidR="00396774" w:rsidRPr="009B2567" w:rsidRDefault="009B2567" w:rsidP="00396774">
            <w:pPr>
              <w:spacing w:line="28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9C636A">
              <w:rPr>
                <w:rFonts w:eastAsia="標楷體"/>
                <w:color w:val="FF0000"/>
                <w:szCs w:val="24"/>
              </w:rPr>
              <w:t>3098</w:t>
            </w:r>
            <w:r>
              <w:rPr>
                <w:rFonts w:eastAsia="標楷體"/>
                <w:color w:val="FF0000"/>
                <w:szCs w:val="24"/>
              </w:rPr>
              <w:t>7</w:t>
            </w:r>
          </w:p>
          <w:p w14:paraId="3DC132B0" w14:textId="24540B87" w:rsidR="00DF4763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40219</w:t>
            </w:r>
          </w:p>
        </w:tc>
        <w:tc>
          <w:tcPr>
            <w:tcW w:w="851" w:type="dxa"/>
          </w:tcPr>
          <w:p w14:paraId="37C2541E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3521D5FF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6E1B5BF8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2AA42C1C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773D011D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7A60B8A8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6B990070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bCs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4C035BED" w14:textId="3106FD4F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bCs/>
                <w:szCs w:val="24"/>
              </w:rPr>
              <w:t>3/3</w:t>
            </w:r>
          </w:p>
        </w:tc>
        <w:tc>
          <w:tcPr>
            <w:tcW w:w="2551" w:type="dxa"/>
            <w:tcBorders>
              <w:right w:val="dotted" w:sz="4" w:space="0" w:color="auto"/>
            </w:tcBorders>
          </w:tcPr>
          <w:p w14:paraId="37EA728F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高等渠道水力學</w:t>
            </w:r>
          </w:p>
          <w:p w14:paraId="38399B29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營建管理與工程材料</w:t>
            </w:r>
          </w:p>
          <w:p w14:paraId="15024B1D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統計水文學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7A412269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40653</w:t>
            </w:r>
          </w:p>
          <w:p w14:paraId="2FD2185F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30628</w:t>
            </w:r>
          </w:p>
          <w:p w14:paraId="7A78A92C" w14:textId="29FDC2AA" w:rsidR="00DF4763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40756</w:t>
            </w:r>
          </w:p>
        </w:tc>
        <w:tc>
          <w:tcPr>
            <w:tcW w:w="851" w:type="dxa"/>
          </w:tcPr>
          <w:p w14:paraId="01FEF745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2D60D654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770B1A33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</w:tc>
        <w:tc>
          <w:tcPr>
            <w:tcW w:w="2268" w:type="dxa"/>
            <w:tcBorders>
              <w:right w:val="dotted" w:sz="4" w:space="0" w:color="auto"/>
            </w:tcBorders>
          </w:tcPr>
          <w:p w14:paraId="7FF90485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高等鋼結構設計</w:t>
            </w:r>
          </w:p>
          <w:p w14:paraId="0F2F5509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高等基礎工程</w:t>
            </w:r>
          </w:p>
          <w:p w14:paraId="25DDF158" w14:textId="77777777" w:rsidR="00DF4763" w:rsidRPr="00396774" w:rsidRDefault="00DF4763" w:rsidP="00396774">
            <w:pPr>
              <w:spacing w:line="280" w:lineRule="exact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進階土木施工法</w:t>
            </w:r>
          </w:p>
          <w:p w14:paraId="4E8083DA" w14:textId="77777777" w:rsidR="00DF4763" w:rsidRPr="00396774" w:rsidRDefault="00DF4763" w:rsidP="0039677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人工智慧在土木工程之應用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6A16AB1A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30629</w:t>
            </w:r>
          </w:p>
          <w:p w14:paraId="02AEF3A5" w14:textId="77777777" w:rsidR="00396774" w:rsidRPr="00396774" w:rsidRDefault="00396774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40642</w:t>
            </w:r>
          </w:p>
          <w:p w14:paraId="0CC5A356" w14:textId="043960C4" w:rsidR="00396774" w:rsidRPr="009B2567" w:rsidRDefault="009B2567" w:rsidP="00396774">
            <w:pPr>
              <w:spacing w:line="28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9C636A">
              <w:rPr>
                <w:rFonts w:eastAsia="標楷體"/>
                <w:color w:val="FF0000"/>
                <w:szCs w:val="24"/>
              </w:rPr>
              <w:t>3098</w:t>
            </w:r>
            <w:r>
              <w:rPr>
                <w:rFonts w:eastAsia="標楷體"/>
                <w:color w:val="FF0000"/>
                <w:szCs w:val="24"/>
              </w:rPr>
              <w:t>8</w:t>
            </w:r>
          </w:p>
          <w:p w14:paraId="12B3A259" w14:textId="038C5FF5" w:rsidR="00DF4763" w:rsidRPr="00396774" w:rsidRDefault="009B2567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C636A">
              <w:rPr>
                <w:rFonts w:eastAsia="標楷體"/>
                <w:color w:val="FF0000"/>
                <w:szCs w:val="24"/>
              </w:rPr>
              <w:t>3098</w:t>
            </w:r>
            <w:r>
              <w:rPr>
                <w:rFonts w:eastAsia="標楷體"/>
                <w:color w:val="FF0000"/>
                <w:szCs w:val="24"/>
              </w:rPr>
              <w:t>9</w:t>
            </w:r>
          </w:p>
        </w:tc>
        <w:tc>
          <w:tcPr>
            <w:tcW w:w="851" w:type="dxa"/>
          </w:tcPr>
          <w:p w14:paraId="1067DE6B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7BCC572E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69397545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  <w:p w14:paraId="5C54D81E" w14:textId="77777777" w:rsidR="00DF4763" w:rsidRPr="00396774" w:rsidRDefault="00DF4763" w:rsidP="003967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3/3</w:t>
            </w:r>
          </w:p>
        </w:tc>
        <w:tc>
          <w:tcPr>
            <w:tcW w:w="567" w:type="dxa"/>
          </w:tcPr>
          <w:p w14:paraId="3DF3E0FF" w14:textId="77777777" w:rsidR="00DF4763" w:rsidRPr="00396774" w:rsidRDefault="00DF4763" w:rsidP="00E70B05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396774" w:rsidRPr="00396774" w14:paraId="7961D738" w14:textId="77777777" w:rsidTr="00396774">
        <w:trPr>
          <w:trHeight w:val="444"/>
          <w:jc w:val="center"/>
        </w:trPr>
        <w:tc>
          <w:tcPr>
            <w:tcW w:w="846" w:type="dxa"/>
            <w:vAlign w:val="center"/>
          </w:tcPr>
          <w:p w14:paraId="6311BC8A" w14:textId="77777777" w:rsidR="00DF4763" w:rsidRPr="00396774" w:rsidRDefault="00DF4763" w:rsidP="00E70B05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小計</w:t>
            </w:r>
          </w:p>
        </w:tc>
        <w:tc>
          <w:tcPr>
            <w:tcW w:w="3827" w:type="dxa"/>
            <w:gridSpan w:val="2"/>
            <w:vAlign w:val="center"/>
          </w:tcPr>
          <w:p w14:paraId="3A7AF34B" w14:textId="77777777" w:rsidR="00DF4763" w:rsidRPr="00396774" w:rsidRDefault="00DF4763" w:rsidP="00E70B05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9D45313" w14:textId="77777777" w:rsidR="00DF4763" w:rsidRPr="00396774" w:rsidRDefault="00DF4763" w:rsidP="00E70B05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33/34</w:t>
            </w:r>
          </w:p>
        </w:tc>
        <w:tc>
          <w:tcPr>
            <w:tcW w:w="3685" w:type="dxa"/>
            <w:gridSpan w:val="2"/>
            <w:vAlign w:val="center"/>
          </w:tcPr>
          <w:p w14:paraId="0183B6AE" w14:textId="77777777" w:rsidR="00DF4763" w:rsidRPr="00396774" w:rsidRDefault="00DF4763" w:rsidP="00E70B05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503DC39" w14:textId="77777777" w:rsidR="00DF4763" w:rsidRPr="00396774" w:rsidRDefault="00DF4763" w:rsidP="00E70B05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color w:val="000000" w:themeColor="text1"/>
                <w:szCs w:val="24"/>
              </w:rPr>
              <w:t>24/24</w:t>
            </w:r>
          </w:p>
        </w:tc>
        <w:tc>
          <w:tcPr>
            <w:tcW w:w="3543" w:type="dxa"/>
            <w:gridSpan w:val="2"/>
            <w:vAlign w:val="center"/>
          </w:tcPr>
          <w:p w14:paraId="70243439" w14:textId="77777777" w:rsidR="00DF4763" w:rsidRPr="00396774" w:rsidRDefault="00DF4763" w:rsidP="00E70B05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7F458EB" w14:textId="77777777" w:rsidR="00DF4763" w:rsidRPr="00396774" w:rsidRDefault="00DF4763" w:rsidP="00E70B05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b/>
                <w:bCs/>
                <w:color w:val="000000" w:themeColor="text1"/>
                <w:szCs w:val="24"/>
              </w:rPr>
              <w:t>9/9</w:t>
            </w:r>
          </w:p>
        </w:tc>
        <w:tc>
          <w:tcPr>
            <w:tcW w:w="3260" w:type="dxa"/>
            <w:gridSpan w:val="2"/>
            <w:vAlign w:val="center"/>
          </w:tcPr>
          <w:p w14:paraId="34040850" w14:textId="77777777" w:rsidR="00DF4763" w:rsidRPr="00396774" w:rsidRDefault="00DF4763" w:rsidP="00E70B05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9BFAFD8" w14:textId="77777777" w:rsidR="00DF4763" w:rsidRPr="00396774" w:rsidRDefault="00DF4763" w:rsidP="00E70B05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szCs w:val="24"/>
              </w:rPr>
              <w:t>12/12</w:t>
            </w:r>
          </w:p>
        </w:tc>
        <w:tc>
          <w:tcPr>
            <w:tcW w:w="567" w:type="dxa"/>
            <w:vAlign w:val="center"/>
          </w:tcPr>
          <w:p w14:paraId="69C9AF95" w14:textId="77777777" w:rsidR="00DF4763" w:rsidRPr="00396774" w:rsidRDefault="00DF4763" w:rsidP="00E70B05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396774">
              <w:rPr>
                <w:rFonts w:eastAsia="標楷體"/>
                <w:color w:val="FF0000"/>
                <w:szCs w:val="24"/>
              </w:rPr>
              <w:t>78</w:t>
            </w:r>
          </w:p>
        </w:tc>
      </w:tr>
    </w:tbl>
    <w:p w14:paraId="0542FD8A" w14:textId="77777777" w:rsidR="00E8668F" w:rsidRPr="00396774" w:rsidRDefault="000A1AB6" w:rsidP="00396774">
      <w:pPr>
        <w:spacing w:beforeLines="100" w:before="360" w:line="280" w:lineRule="exact"/>
        <w:ind w:firstLineChars="236" w:firstLine="566"/>
        <w:jc w:val="both"/>
        <w:rPr>
          <w:rFonts w:eastAsia="標楷體"/>
          <w:szCs w:val="24"/>
        </w:rPr>
      </w:pPr>
      <w:proofErr w:type="gramStart"/>
      <w:r w:rsidRPr="00396774">
        <w:rPr>
          <w:rFonts w:eastAsia="標楷體" w:hint="eastAsia"/>
          <w:szCs w:val="24"/>
        </w:rPr>
        <w:t>註</w:t>
      </w:r>
      <w:proofErr w:type="gramEnd"/>
      <w:r w:rsidRPr="00396774">
        <w:rPr>
          <w:rFonts w:eastAsia="標楷體" w:hint="eastAsia"/>
          <w:szCs w:val="24"/>
        </w:rPr>
        <w:t>：</w:t>
      </w:r>
      <w:r w:rsidRPr="00396774">
        <w:rPr>
          <w:rFonts w:eastAsia="標楷體"/>
          <w:szCs w:val="24"/>
        </w:rPr>
        <w:t>1</w:t>
      </w:r>
      <w:r w:rsidRPr="00396774">
        <w:rPr>
          <w:rFonts w:eastAsia="標楷體" w:hint="eastAsia"/>
          <w:szCs w:val="24"/>
        </w:rPr>
        <w:t>、本系學生至少應修滿</w:t>
      </w:r>
      <w:r w:rsidRPr="00396774">
        <w:rPr>
          <w:rFonts w:eastAsia="標楷體"/>
          <w:color w:val="FF0000"/>
          <w:szCs w:val="24"/>
          <w:u w:val="single"/>
        </w:rPr>
        <w:t xml:space="preserve"> 33 </w:t>
      </w:r>
      <w:r w:rsidRPr="00396774">
        <w:rPr>
          <w:rFonts w:eastAsia="標楷體" w:hint="eastAsia"/>
          <w:szCs w:val="24"/>
        </w:rPr>
        <w:t>學分始得畢業</w:t>
      </w:r>
      <w:r w:rsidRPr="00396774">
        <w:rPr>
          <w:rFonts w:eastAsia="標楷體"/>
          <w:szCs w:val="24"/>
        </w:rPr>
        <w:t>(</w:t>
      </w:r>
      <w:r w:rsidRPr="00396774">
        <w:rPr>
          <w:rFonts w:eastAsia="標楷體" w:hint="eastAsia"/>
          <w:szCs w:val="24"/>
        </w:rPr>
        <w:t>其中必修應修</w:t>
      </w:r>
      <w:r w:rsidRPr="00396774">
        <w:rPr>
          <w:rFonts w:eastAsia="標楷體"/>
          <w:color w:val="FF0000"/>
          <w:szCs w:val="24"/>
          <w:u w:val="single"/>
        </w:rPr>
        <w:t xml:space="preserve"> 9 </w:t>
      </w:r>
      <w:r w:rsidRPr="00396774">
        <w:rPr>
          <w:rFonts w:eastAsia="標楷體" w:hint="eastAsia"/>
          <w:szCs w:val="24"/>
        </w:rPr>
        <w:t>學分，選修應修</w:t>
      </w:r>
      <w:r w:rsidRPr="00396774">
        <w:rPr>
          <w:rFonts w:eastAsia="標楷體"/>
          <w:color w:val="FF0000"/>
          <w:szCs w:val="24"/>
          <w:u w:val="single"/>
        </w:rPr>
        <w:t xml:space="preserve"> 24 </w:t>
      </w:r>
      <w:r w:rsidRPr="00396774">
        <w:rPr>
          <w:rFonts w:eastAsia="標楷體" w:hint="eastAsia"/>
          <w:szCs w:val="24"/>
        </w:rPr>
        <w:t>學分</w:t>
      </w:r>
      <w:r w:rsidRPr="00396774">
        <w:rPr>
          <w:rFonts w:eastAsia="標楷體"/>
          <w:szCs w:val="24"/>
        </w:rPr>
        <w:t>)</w:t>
      </w:r>
      <w:r w:rsidRPr="00396774">
        <w:rPr>
          <w:rFonts w:eastAsia="標楷體" w:hint="eastAsia"/>
          <w:szCs w:val="24"/>
        </w:rPr>
        <w:t>。</w:t>
      </w:r>
    </w:p>
    <w:p w14:paraId="76054FDA" w14:textId="77777777" w:rsidR="000A1AB6" w:rsidRPr="00396774" w:rsidRDefault="00FD5660" w:rsidP="00E8668F">
      <w:pPr>
        <w:spacing w:line="280" w:lineRule="exact"/>
        <w:ind w:firstLineChars="413" w:firstLine="991"/>
        <w:jc w:val="both"/>
        <w:rPr>
          <w:rFonts w:eastAsia="標楷體"/>
          <w:szCs w:val="24"/>
        </w:rPr>
      </w:pPr>
      <w:r w:rsidRPr="00396774">
        <w:rPr>
          <w:rFonts w:eastAsia="標楷體" w:hint="eastAsia"/>
          <w:szCs w:val="24"/>
        </w:rPr>
        <w:t>2</w:t>
      </w:r>
      <w:r w:rsidR="000A1AB6" w:rsidRPr="00396774">
        <w:rPr>
          <w:rFonts w:eastAsia="標楷體" w:hint="eastAsia"/>
          <w:szCs w:val="24"/>
        </w:rPr>
        <w:t>、申請可提早畢業學生，不用修讀第二學年專題討論。</w:t>
      </w:r>
    </w:p>
    <w:p w14:paraId="44D54B4A" w14:textId="77777777" w:rsidR="000A1AB6" w:rsidRPr="00396774" w:rsidRDefault="000A1AB6">
      <w:pPr>
        <w:rPr>
          <w:szCs w:val="24"/>
        </w:rPr>
      </w:pPr>
    </w:p>
    <w:sectPr w:rsidR="000A1AB6" w:rsidRPr="00396774" w:rsidSect="00396774">
      <w:headerReference w:type="default" r:id="rId7"/>
      <w:pgSz w:w="20636" w:h="14570" w:orient="landscape" w:code="12"/>
      <w:pgMar w:top="720" w:right="1216" w:bottom="720" w:left="993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92545" w14:textId="77777777" w:rsidR="00D2723B" w:rsidRDefault="00D2723B" w:rsidP="00A47A31">
      <w:r>
        <w:separator/>
      </w:r>
    </w:p>
  </w:endnote>
  <w:endnote w:type="continuationSeparator" w:id="0">
    <w:p w14:paraId="69853E68" w14:textId="77777777" w:rsidR="00D2723B" w:rsidRDefault="00D2723B" w:rsidP="00A47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墨字體">
    <w:altName w:val="微軟正黑體"/>
    <w:charset w:val="88"/>
    <w:family w:val="decorative"/>
    <w:pitch w:val="fixed"/>
    <w:sig w:usb0="80000001" w:usb1="28091800" w:usb2="00000016" w:usb3="00000000" w:csb0="00100000" w:csb1="00000000"/>
  </w:font>
  <w:font w:name="Sitka 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AC980" w14:textId="77777777" w:rsidR="00D2723B" w:rsidRDefault="00D2723B" w:rsidP="00A47A31">
      <w:r>
        <w:separator/>
      </w:r>
    </w:p>
  </w:footnote>
  <w:footnote w:type="continuationSeparator" w:id="0">
    <w:p w14:paraId="38481F24" w14:textId="77777777" w:rsidR="00D2723B" w:rsidRDefault="00D2723B" w:rsidP="00A47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BB31E" w14:textId="627D2D28" w:rsidR="00A66D23" w:rsidRPr="00C94B6C" w:rsidRDefault="00A66D23" w:rsidP="00A66D23">
    <w:pPr>
      <w:pStyle w:val="a3"/>
      <w:spacing w:afterLines="50" w:after="120" w:line="240" w:lineRule="exact"/>
      <w:jc w:val="right"/>
      <w:rPr>
        <w:rFonts w:ascii="華康墨字體" w:eastAsia="華康墨字體" w:hAnsi="Sitka Heading"/>
      </w:rPr>
    </w:pPr>
    <w:bookmarkStart w:id="1" w:name="_Hlk135225349"/>
    <w:r w:rsidRPr="00C94B6C">
      <w:rPr>
        <w:rFonts w:ascii="華康墨字體" w:eastAsia="華康墨字體" w:hAnsi="標楷體" w:hint="eastAsia"/>
      </w:rPr>
      <w:t>【</w:t>
    </w:r>
    <w:r w:rsidRPr="00C94B6C">
      <w:rPr>
        <w:rFonts w:ascii="Sitka Heading" w:eastAsia="標楷體" w:hAnsi="Sitka Heading"/>
      </w:rPr>
      <w:t>11</w:t>
    </w:r>
    <w:r>
      <w:rPr>
        <w:rFonts w:ascii="Sitka Heading" w:eastAsia="標楷體" w:hAnsi="Sitka Heading" w:hint="eastAsia"/>
      </w:rPr>
      <w:t>5</w:t>
    </w:r>
    <w:r w:rsidRPr="00C94B6C">
      <w:rPr>
        <w:rFonts w:ascii="Sitka Heading" w:eastAsia="標楷體" w:hAnsi="Sitka Heading"/>
      </w:rPr>
      <w:t>年</w:t>
    </w:r>
    <w:r>
      <w:rPr>
        <w:rFonts w:ascii="Sitka Heading" w:eastAsia="標楷體" w:hAnsi="Sitka Heading" w:hint="eastAsia"/>
      </w:rPr>
      <w:t>0</w:t>
    </w:r>
    <w:r w:rsidR="00DF4763">
      <w:rPr>
        <w:rFonts w:ascii="Sitka Heading" w:eastAsia="標楷體" w:hAnsi="Sitka Heading" w:hint="eastAsia"/>
      </w:rPr>
      <w:t>6</w:t>
    </w:r>
    <w:r w:rsidRPr="00C94B6C">
      <w:rPr>
        <w:rFonts w:ascii="Sitka Heading" w:eastAsia="標楷體" w:hAnsi="Sitka Heading"/>
      </w:rPr>
      <w:t>月</w:t>
    </w:r>
    <w:r w:rsidR="00DF4763">
      <w:rPr>
        <w:rFonts w:ascii="Sitka Heading" w:eastAsia="標楷體" w:hAnsi="Sitka Heading" w:hint="eastAsia"/>
      </w:rPr>
      <w:t>16</w:t>
    </w:r>
    <w:r>
      <w:rPr>
        <w:rFonts w:ascii="Sitka Heading" w:eastAsia="標楷體" w:hAnsi="Sitka Heading" w:hint="eastAsia"/>
      </w:rPr>
      <w:t>日</w:t>
    </w:r>
    <w:r w:rsidRPr="00C94B6C">
      <w:rPr>
        <w:rFonts w:ascii="Sitka Heading" w:eastAsia="標楷體" w:hAnsi="Sitka Heading"/>
      </w:rPr>
      <w:t>修正</w:t>
    </w:r>
    <w:r w:rsidRPr="00C94B6C">
      <w:rPr>
        <w:rFonts w:ascii="華康墨字體" w:eastAsia="華康墨字體" w:hAnsi="標楷體" w:hint="eastAsia"/>
      </w:rPr>
      <w:t>】</w:t>
    </w:r>
    <w:bookmarkEnd w:id="1"/>
  </w:p>
  <w:p w14:paraId="5EA9CC28" w14:textId="77777777" w:rsidR="00A66D23" w:rsidRDefault="00A66D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B6"/>
    <w:rsid w:val="00052C59"/>
    <w:rsid w:val="00066FF7"/>
    <w:rsid w:val="000A1AB6"/>
    <w:rsid w:val="000B30CB"/>
    <w:rsid w:val="000D62C4"/>
    <w:rsid w:val="00176870"/>
    <w:rsid w:val="001B3728"/>
    <w:rsid w:val="00244D74"/>
    <w:rsid w:val="00305AE9"/>
    <w:rsid w:val="00322DB8"/>
    <w:rsid w:val="00332895"/>
    <w:rsid w:val="00396774"/>
    <w:rsid w:val="003C32D9"/>
    <w:rsid w:val="003D42BF"/>
    <w:rsid w:val="00413DC1"/>
    <w:rsid w:val="00462C5A"/>
    <w:rsid w:val="005254DE"/>
    <w:rsid w:val="00662D6A"/>
    <w:rsid w:val="006D1EDC"/>
    <w:rsid w:val="00774960"/>
    <w:rsid w:val="00797F78"/>
    <w:rsid w:val="00805696"/>
    <w:rsid w:val="00893C63"/>
    <w:rsid w:val="00994A6B"/>
    <w:rsid w:val="009B2567"/>
    <w:rsid w:val="009C636A"/>
    <w:rsid w:val="00A45CAE"/>
    <w:rsid w:val="00A47A31"/>
    <w:rsid w:val="00A66D23"/>
    <w:rsid w:val="00A845D7"/>
    <w:rsid w:val="00B3544A"/>
    <w:rsid w:val="00B80F22"/>
    <w:rsid w:val="00D2723B"/>
    <w:rsid w:val="00D60643"/>
    <w:rsid w:val="00D67972"/>
    <w:rsid w:val="00DF4763"/>
    <w:rsid w:val="00E52D3B"/>
    <w:rsid w:val="00E8355F"/>
    <w:rsid w:val="00E8668F"/>
    <w:rsid w:val="00ED0BB0"/>
    <w:rsid w:val="00F62456"/>
    <w:rsid w:val="00F76949"/>
    <w:rsid w:val="00FD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60608"/>
  <w15:chartTrackingRefBased/>
  <w15:docId w15:val="{80BBFCF7-0312-4804-BA3A-EB9214AA0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1AB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47A3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A47A3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7A3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A47A3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F7872-9EC2-4A23-9820-5BC3C0674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yung</cp:lastModifiedBy>
  <cp:revision>24</cp:revision>
  <dcterms:created xsi:type="dcterms:W3CDTF">2025-09-25T02:51:00Z</dcterms:created>
  <dcterms:modified xsi:type="dcterms:W3CDTF">2026-07-17T05:05:00Z</dcterms:modified>
</cp:coreProperties>
</file>